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FBD656" w14:textId="77777777" w:rsidR="00C84469" w:rsidRDefault="00C84469" w:rsidP="00C84469">
      <w:pPr>
        <w:jc w:val="center"/>
      </w:pPr>
      <w:r>
        <w:rPr>
          <w:noProof/>
        </w:rPr>
        <w:drawing>
          <wp:inline distT="0" distB="0" distL="0" distR="0" wp14:anchorId="52BA83EE" wp14:editId="447A985D">
            <wp:extent cx="1165860" cy="1082040"/>
            <wp:effectExtent l="0" t="0" r="0" b="3810"/>
            <wp:docPr id="817243322" name="Picture 2" descr="A logo for a communit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7243322" name="Picture 2" descr="A logo for a community&#10;&#10;AI-generated content may be incorrect."/>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65860" cy="1082040"/>
                    </a:xfrm>
                    <a:prstGeom prst="rect">
                      <a:avLst/>
                    </a:prstGeom>
                  </pic:spPr>
                </pic:pic>
              </a:graphicData>
            </a:graphic>
          </wp:inline>
        </w:drawing>
      </w:r>
    </w:p>
    <w:p w14:paraId="2446F63B" w14:textId="294B8361" w:rsidR="00C84469" w:rsidRPr="00C84469" w:rsidRDefault="00C84469" w:rsidP="00C84469">
      <w:pPr>
        <w:jc w:val="center"/>
      </w:pPr>
      <w:r w:rsidRPr="00C84469">
        <w:rPr>
          <w:b/>
          <w:color w:val="000000"/>
          <w:sz w:val="20"/>
          <w:szCs w:val="20"/>
        </w:rPr>
        <w:t>Swimming Lessons and Membership Application Form</w:t>
      </w:r>
    </w:p>
    <w:p w14:paraId="0DCE4494" w14:textId="77777777" w:rsidR="00C84469" w:rsidRPr="00C84469" w:rsidRDefault="00C84469" w:rsidP="00C84469">
      <w:pPr>
        <w:pStyle w:val="NoSpacing"/>
        <w:spacing w:line="276" w:lineRule="auto"/>
        <w:rPr>
          <w:rFonts w:eastAsia="Times New Roman"/>
          <w:sz w:val="20"/>
          <w:szCs w:val="20"/>
        </w:rPr>
      </w:pPr>
      <w:r w:rsidRPr="00C84469">
        <w:rPr>
          <w:sz w:val="20"/>
          <w:szCs w:val="20"/>
        </w:rPr>
        <w:t xml:space="preserve">Applications for a </w:t>
      </w:r>
      <w:proofErr w:type="gramStart"/>
      <w:r w:rsidRPr="00C84469">
        <w:rPr>
          <w:sz w:val="20"/>
          <w:szCs w:val="20"/>
        </w:rPr>
        <w:t>one year</w:t>
      </w:r>
      <w:proofErr w:type="gramEnd"/>
      <w:r w:rsidRPr="00C84469">
        <w:rPr>
          <w:sz w:val="20"/>
          <w:szCs w:val="20"/>
        </w:rPr>
        <w:t xml:space="preserve"> pool membership is ONLY open until </w:t>
      </w:r>
      <w:r w:rsidRPr="00C84469">
        <w:rPr>
          <w:b/>
          <w:bCs/>
          <w:sz w:val="20"/>
          <w:szCs w:val="20"/>
          <w:u w:val="single"/>
        </w:rPr>
        <w:t>19</w:t>
      </w:r>
      <w:r w:rsidRPr="00C84469">
        <w:rPr>
          <w:b/>
          <w:bCs/>
          <w:sz w:val="20"/>
          <w:szCs w:val="20"/>
          <w:u w:val="single"/>
          <w:vertAlign w:val="superscript"/>
        </w:rPr>
        <w:t>th</w:t>
      </w:r>
      <w:r w:rsidRPr="00C84469">
        <w:rPr>
          <w:b/>
          <w:bCs/>
          <w:sz w:val="20"/>
          <w:szCs w:val="20"/>
          <w:u w:val="single"/>
        </w:rPr>
        <w:t xml:space="preserve"> August 2025</w:t>
      </w:r>
      <w:r w:rsidRPr="00C84469">
        <w:rPr>
          <w:sz w:val="20"/>
          <w:szCs w:val="20"/>
        </w:rPr>
        <w:t xml:space="preserve">, and is ONLY available to residents within the Abbey St </w:t>
      </w:r>
      <w:proofErr w:type="spellStart"/>
      <w:r w:rsidRPr="00C84469">
        <w:rPr>
          <w:sz w:val="20"/>
          <w:szCs w:val="20"/>
        </w:rPr>
        <w:t>Bathans</w:t>
      </w:r>
      <w:proofErr w:type="spellEnd"/>
      <w:r w:rsidRPr="00C84469">
        <w:rPr>
          <w:sz w:val="20"/>
          <w:szCs w:val="20"/>
        </w:rPr>
        <w:t xml:space="preserve">, </w:t>
      </w:r>
      <w:proofErr w:type="spellStart"/>
      <w:r w:rsidRPr="00C84469">
        <w:rPr>
          <w:sz w:val="20"/>
          <w:szCs w:val="20"/>
        </w:rPr>
        <w:t>Bonkyl</w:t>
      </w:r>
      <w:proofErr w:type="spellEnd"/>
      <w:r w:rsidRPr="00C84469">
        <w:rPr>
          <w:sz w:val="20"/>
          <w:szCs w:val="20"/>
        </w:rPr>
        <w:t xml:space="preserve"> and Preston Community. There will be a further opportunity to apply for a </w:t>
      </w:r>
      <w:proofErr w:type="gramStart"/>
      <w:r w:rsidRPr="00C84469">
        <w:rPr>
          <w:sz w:val="20"/>
          <w:szCs w:val="20"/>
        </w:rPr>
        <w:t>6 month</w:t>
      </w:r>
      <w:proofErr w:type="gramEnd"/>
      <w:r w:rsidRPr="00C84469">
        <w:rPr>
          <w:sz w:val="20"/>
          <w:szCs w:val="20"/>
        </w:rPr>
        <w:t xml:space="preserve"> membership from 1-31</w:t>
      </w:r>
      <w:r w:rsidRPr="00C84469">
        <w:rPr>
          <w:sz w:val="20"/>
          <w:szCs w:val="20"/>
          <w:vertAlign w:val="superscript"/>
        </w:rPr>
        <w:t>st</w:t>
      </w:r>
      <w:r w:rsidRPr="00C84469">
        <w:rPr>
          <w:sz w:val="20"/>
          <w:szCs w:val="20"/>
        </w:rPr>
        <w:t xml:space="preserve"> January 2026.  Please e-mail the completed form to </w:t>
      </w:r>
      <w:hyperlink r:id="rId7" w:history="1">
        <w:r w:rsidRPr="00C84469">
          <w:rPr>
            <w:rStyle w:val="Hyperlink"/>
            <w:rFonts w:eastAsia="Times New Roman"/>
            <w:sz w:val="20"/>
            <w:szCs w:val="20"/>
          </w:rPr>
          <w:t>swimmingadmin@abpcc.org</w:t>
        </w:r>
      </w:hyperlink>
      <w:r w:rsidRPr="00C84469">
        <w:rPr>
          <w:rFonts w:eastAsia="Times New Roman"/>
          <w:sz w:val="20"/>
          <w:szCs w:val="20"/>
        </w:rPr>
        <w:t>.</w:t>
      </w:r>
    </w:p>
    <w:p w14:paraId="3D299D09" w14:textId="77777777" w:rsidR="00C84469" w:rsidRPr="00C84469" w:rsidRDefault="00C84469" w:rsidP="00C84469">
      <w:pPr>
        <w:pStyle w:val="NoSpacing"/>
        <w:spacing w:line="276" w:lineRule="auto"/>
        <w:rPr>
          <w:sz w:val="20"/>
          <w:szCs w:val="20"/>
        </w:rPr>
      </w:pPr>
    </w:p>
    <w:p w14:paraId="007A2FC0" w14:textId="77777777" w:rsidR="00C84469" w:rsidRPr="00C84469" w:rsidRDefault="00C84469" w:rsidP="00C84469">
      <w:pPr>
        <w:pStyle w:val="NoSpacing"/>
        <w:spacing w:line="276" w:lineRule="auto"/>
        <w:rPr>
          <w:sz w:val="20"/>
          <w:szCs w:val="20"/>
        </w:rPr>
      </w:pPr>
      <w:r w:rsidRPr="00C84469">
        <w:rPr>
          <w:sz w:val="20"/>
          <w:szCs w:val="20"/>
        </w:rPr>
        <w:t>Please complete Section 1 in all cases – for lessons complete section 2 and for membership please complete section 3.</w:t>
      </w:r>
    </w:p>
    <w:p w14:paraId="6A86852E" w14:textId="77777777" w:rsidR="00C84469" w:rsidRPr="00C84469" w:rsidRDefault="00C84469" w:rsidP="00C84469">
      <w:pPr>
        <w:pStyle w:val="NoSpacing"/>
        <w:spacing w:line="276" w:lineRule="auto"/>
        <w:rPr>
          <w:sz w:val="20"/>
          <w:szCs w:val="20"/>
        </w:rPr>
      </w:pPr>
    </w:p>
    <w:p w14:paraId="45B02AE6" w14:textId="77777777" w:rsidR="00C84469" w:rsidRPr="00C84469" w:rsidRDefault="00C84469" w:rsidP="00C84469">
      <w:pPr>
        <w:pStyle w:val="NoSpacing"/>
        <w:spacing w:line="276" w:lineRule="auto"/>
        <w:rPr>
          <w:sz w:val="20"/>
          <w:szCs w:val="20"/>
        </w:rPr>
      </w:pPr>
      <w:r w:rsidRPr="00C84469">
        <w:rPr>
          <w:sz w:val="20"/>
          <w:szCs w:val="20"/>
        </w:rPr>
        <w:t xml:space="preserve">I wish to apply for funding from the Abbey St. </w:t>
      </w:r>
      <w:proofErr w:type="spellStart"/>
      <w:r w:rsidRPr="00C84469">
        <w:rPr>
          <w:sz w:val="20"/>
          <w:szCs w:val="20"/>
        </w:rPr>
        <w:t>Bathans</w:t>
      </w:r>
      <w:proofErr w:type="spellEnd"/>
      <w:r w:rsidRPr="00C84469">
        <w:rPr>
          <w:sz w:val="20"/>
          <w:szCs w:val="20"/>
        </w:rPr>
        <w:t xml:space="preserve">, </w:t>
      </w:r>
      <w:proofErr w:type="spellStart"/>
      <w:r w:rsidRPr="00C84469">
        <w:rPr>
          <w:sz w:val="20"/>
          <w:szCs w:val="20"/>
        </w:rPr>
        <w:t>Bonkyl</w:t>
      </w:r>
      <w:proofErr w:type="spellEnd"/>
      <w:r w:rsidRPr="00C84469">
        <w:rPr>
          <w:sz w:val="20"/>
          <w:szCs w:val="20"/>
        </w:rPr>
        <w:t xml:space="preserve"> and Preston Community Council, Crystal Rig Wind Farm Funds and can confirm that I live within the Abbey St </w:t>
      </w:r>
      <w:proofErr w:type="spellStart"/>
      <w:r w:rsidRPr="00C84469">
        <w:rPr>
          <w:sz w:val="20"/>
          <w:szCs w:val="20"/>
        </w:rPr>
        <w:t>Bathans</w:t>
      </w:r>
      <w:proofErr w:type="spellEnd"/>
      <w:r w:rsidRPr="00C84469">
        <w:rPr>
          <w:sz w:val="20"/>
          <w:szCs w:val="20"/>
        </w:rPr>
        <w:t xml:space="preserve">, </w:t>
      </w:r>
      <w:proofErr w:type="spellStart"/>
      <w:r w:rsidRPr="00C84469">
        <w:rPr>
          <w:sz w:val="20"/>
          <w:szCs w:val="20"/>
        </w:rPr>
        <w:t>Bonkyl</w:t>
      </w:r>
      <w:proofErr w:type="spellEnd"/>
      <w:r w:rsidRPr="00C84469">
        <w:rPr>
          <w:sz w:val="20"/>
          <w:szCs w:val="20"/>
        </w:rPr>
        <w:t xml:space="preserve"> and Preston area.</w:t>
      </w:r>
    </w:p>
    <w:p w14:paraId="1FDBA1E3" w14:textId="2E700EF5" w:rsidR="00C84469" w:rsidRPr="00C84469" w:rsidRDefault="00C84469" w:rsidP="00C84469">
      <w:pPr>
        <w:widowControl w:val="0"/>
        <w:pBdr>
          <w:top w:val="nil"/>
          <w:left w:val="nil"/>
          <w:bottom w:val="nil"/>
          <w:right w:val="nil"/>
          <w:between w:val="nil"/>
        </w:pBdr>
        <w:spacing w:before="273" w:line="245" w:lineRule="auto"/>
        <w:ind w:left="10" w:right="1734" w:firstLine="16"/>
        <w:jc w:val="both"/>
        <w:rPr>
          <w:sz w:val="20"/>
          <w:szCs w:val="20"/>
        </w:rPr>
      </w:pPr>
      <w:r w:rsidRPr="00C84469">
        <w:rPr>
          <w:b/>
          <w:bCs/>
          <w:color w:val="0070C0"/>
          <w:sz w:val="20"/>
          <w:szCs w:val="20"/>
        </w:rPr>
        <w:t>Section 1 – Personal Details</w:t>
      </w:r>
    </w:p>
    <w:tbl>
      <w:tblPr>
        <w:tblStyle w:val="TableGrid"/>
        <w:tblW w:w="0" w:type="auto"/>
        <w:tblInd w:w="28" w:type="dxa"/>
        <w:tblLook w:val="04A0" w:firstRow="1" w:lastRow="0" w:firstColumn="1" w:lastColumn="0" w:noHBand="0" w:noVBand="1"/>
      </w:tblPr>
      <w:tblGrid>
        <w:gridCol w:w="2377"/>
        <w:gridCol w:w="7938"/>
      </w:tblGrid>
      <w:tr w:rsidR="00C84469" w:rsidRPr="00C84469" w14:paraId="3B8A02D9" w14:textId="77777777" w:rsidTr="00C84469">
        <w:trPr>
          <w:trHeight w:val="369"/>
        </w:trPr>
        <w:tc>
          <w:tcPr>
            <w:tcW w:w="2377" w:type="dxa"/>
          </w:tcPr>
          <w:p w14:paraId="47DE54A3" w14:textId="77777777" w:rsidR="00C84469" w:rsidRPr="00C84469" w:rsidRDefault="00C84469" w:rsidP="007A1964">
            <w:pPr>
              <w:widowControl w:val="0"/>
              <w:pBdr>
                <w:top w:val="nil"/>
                <w:left w:val="nil"/>
                <w:bottom w:val="nil"/>
                <w:right w:val="nil"/>
                <w:between w:val="nil"/>
              </w:pBdr>
              <w:spacing w:before="39" w:line="249" w:lineRule="auto"/>
              <w:ind w:right="20"/>
              <w:jc w:val="both"/>
              <w:rPr>
                <w:b/>
                <w:color w:val="000000"/>
                <w:sz w:val="20"/>
                <w:szCs w:val="20"/>
              </w:rPr>
            </w:pPr>
            <w:r w:rsidRPr="00C84469">
              <w:rPr>
                <w:b/>
                <w:color w:val="000000"/>
                <w:sz w:val="20"/>
                <w:szCs w:val="20"/>
              </w:rPr>
              <w:t>Name:</w:t>
            </w:r>
          </w:p>
        </w:tc>
        <w:tc>
          <w:tcPr>
            <w:tcW w:w="7938" w:type="dxa"/>
          </w:tcPr>
          <w:p w14:paraId="3761BC85" w14:textId="77777777" w:rsidR="00C84469" w:rsidRPr="00C84469" w:rsidRDefault="00C84469" w:rsidP="007A1964">
            <w:pPr>
              <w:widowControl w:val="0"/>
              <w:spacing w:before="39" w:line="249" w:lineRule="auto"/>
              <w:ind w:right="20"/>
              <w:jc w:val="both"/>
              <w:rPr>
                <w:b/>
                <w:color w:val="000000"/>
                <w:sz w:val="20"/>
                <w:szCs w:val="20"/>
                <w:u w:val="single"/>
              </w:rPr>
            </w:pPr>
          </w:p>
        </w:tc>
      </w:tr>
      <w:tr w:rsidR="00C84469" w:rsidRPr="00C84469" w14:paraId="62BA818A" w14:textId="77777777" w:rsidTr="00C84469">
        <w:trPr>
          <w:trHeight w:val="463"/>
        </w:trPr>
        <w:tc>
          <w:tcPr>
            <w:tcW w:w="2377" w:type="dxa"/>
          </w:tcPr>
          <w:p w14:paraId="389C1214" w14:textId="77777777" w:rsidR="00C84469" w:rsidRPr="00C84469" w:rsidRDefault="00C84469" w:rsidP="007A1964">
            <w:pPr>
              <w:widowControl w:val="0"/>
              <w:pBdr>
                <w:top w:val="nil"/>
                <w:left w:val="nil"/>
                <w:bottom w:val="nil"/>
                <w:right w:val="nil"/>
                <w:between w:val="nil"/>
              </w:pBdr>
              <w:spacing w:before="39" w:line="249" w:lineRule="auto"/>
              <w:ind w:right="20"/>
              <w:jc w:val="both"/>
              <w:rPr>
                <w:b/>
                <w:color w:val="000000"/>
                <w:sz w:val="20"/>
                <w:szCs w:val="20"/>
              </w:rPr>
            </w:pPr>
            <w:r w:rsidRPr="00C84469">
              <w:rPr>
                <w:b/>
                <w:color w:val="000000"/>
                <w:sz w:val="20"/>
                <w:szCs w:val="20"/>
              </w:rPr>
              <w:t>Telephone Number:</w:t>
            </w:r>
          </w:p>
        </w:tc>
        <w:tc>
          <w:tcPr>
            <w:tcW w:w="7938" w:type="dxa"/>
          </w:tcPr>
          <w:p w14:paraId="566E5B89" w14:textId="77777777" w:rsidR="00C84469" w:rsidRPr="00C84469" w:rsidRDefault="00C84469" w:rsidP="007A1964">
            <w:pPr>
              <w:widowControl w:val="0"/>
              <w:spacing w:before="39" w:line="249" w:lineRule="auto"/>
              <w:ind w:right="20"/>
              <w:jc w:val="both"/>
              <w:rPr>
                <w:b/>
                <w:color w:val="000000"/>
                <w:sz w:val="20"/>
                <w:szCs w:val="20"/>
                <w:u w:val="single"/>
              </w:rPr>
            </w:pPr>
          </w:p>
        </w:tc>
      </w:tr>
      <w:tr w:rsidR="00C84469" w:rsidRPr="00C84469" w14:paraId="75BE1C78" w14:textId="77777777" w:rsidTr="00C84469">
        <w:trPr>
          <w:trHeight w:val="413"/>
        </w:trPr>
        <w:tc>
          <w:tcPr>
            <w:tcW w:w="2377" w:type="dxa"/>
          </w:tcPr>
          <w:p w14:paraId="2808851E" w14:textId="77777777" w:rsidR="00C84469" w:rsidRPr="00C84469" w:rsidRDefault="00C84469" w:rsidP="007A1964">
            <w:pPr>
              <w:widowControl w:val="0"/>
              <w:pBdr>
                <w:top w:val="nil"/>
                <w:left w:val="nil"/>
                <w:bottom w:val="nil"/>
                <w:right w:val="nil"/>
                <w:between w:val="nil"/>
              </w:pBdr>
              <w:spacing w:before="39" w:line="249" w:lineRule="auto"/>
              <w:ind w:right="20"/>
              <w:jc w:val="both"/>
              <w:rPr>
                <w:b/>
                <w:color w:val="000000"/>
                <w:sz w:val="20"/>
                <w:szCs w:val="20"/>
              </w:rPr>
            </w:pPr>
            <w:r w:rsidRPr="00C84469">
              <w:rPr>
                <w:b/>
                <w:color w:val="000000"/>
                <w:sz w:val="20"/>
                <w:szCs w:val="20"/>
              </w:rPr>
              <w:t>Mobile Number:</w:t>
            </w:r>
          </w:p>
        </w:tc>
        <w:tc>
          <w:tcPr>
            <w:tcW w:w="7938" w:type="dxa"/>
          </w:tcPr>
          <w:p w14:paraId="69E79EA5" w14:textId="77777777" w:rsidR="00C84469" w:rsidRPr="00C84469" w:rsidRDefault="00C84469" w:rsidP="007A1964">
            <w:pPr>
              <w:widowControl w:val="0"/>
              <w:spacing w:before="39" w:line="249" w:lineRule="auto"/>
              <w:ind w:right="20"/>
              <w:jc w:val="both"/>
              <w:rPr>
                <w:b/>
                <w:color w:val="000000"/>
                <w:sz w:val="20"/>
                <w:szCs w:val="20"/>
                <w:u w:val="single"/>
              </w:rPr>
            </w:pPr>
          </w:p>
        </w:tc>
      </w:tr>
      <w:tr w:rsidR="00C84469" w:rsidRPr="00C84469" w14:paraId="44E74A42" w14:textId="77777777" w:rsidTr="00C84469">
        <w:trPr>
          <w:trHeight w:val="405"/>
        </w:trPr>
        <w:tc>
          <w:tcPr>
            <w:tcW w:w="2377" w:type="dxa"/>
          </w:tcPr>
          <w:p w14:paraId="19572374" w14:textId="77777777" w:rsidR="00C84469" w:rsidRPr="00C84469" w:rsidRDefault="00C84469" w:rsidP="007A1964">
            <w:pPr>
              <w:widowControl w:val="0"/>
              <w:pBdr>
                <w:top w:val="nil"/>
                <w:left w:val="nil"/>
                <w:bottom w:val="nil"/>
                <w:right w:val="nil"/>
                <w:between w:val="nil"/>
              </w:pBdr>
              <w:spacing w:before="39" w:line="249" w:lineRule="auto"/>
              <w:ind w:right="20"/>
              <w:jc w:val="both"/>
              <w:rPr>
                <w:b/>
                <w:color w:val="000000"/>
                <w:sz w:val="20"/>
                <w:szCs w:val="20"/>
              </w:rPr>
            </w:pPr>
            <w:r w:rsidRPr="00C84469">
              <w:rPr>
                <w:b/>
                <w:color w:val="000000"/>
                <w:sz w:val="20"/>
                <w:szCs w:val="20"/>
              </w:rPr>
              <w:t>Address:</w:t>
            </w:r>
          </w:p>
        </w:tc>
        <w:tc>
          <w:tcPr>
            <w:tcW w:w="7938" w:type="dxa"/>
          </w:tcPr>
          <w:p w14:paraId="3EF7D65C" w14:textId="77777777" w:rsidR="00C84469" w:rsidRPr="00C84469" w:rsidRDefault="00C84469" w:rsidP="007A1964">
            <w:pPr>
              <w:widowControl w:val="0"/>
              <w:spacing w:before="39" w:line="249" w:lineRule="auto"/>
              <w:ind w:right="20"/>
              <w:jc w:val="both"/>
              <w:rPr>
                <w:b/>
                <w:color w:val="000000"/>
                <w:sz w:val="20"/>
                <w:szCs w:val="20"/>
                <w:u w:val="single"/>
              </w:rPr>
            </w:pPr>
          </w:p>
        </w:tc>
      </w:tr>
      <w:tr w:rsidR="00C84469" w:rsidRPr="00C84469" w14:paraId="4C634BCF" w14:textId="77777777" w:rsidTr="00C84469">
        <w:trPr>
          <w:trHeight w:val="425"/>
        </w:trPr>
        <w:tc>
          <w:tcPr>
            <w:tcW w:w="2377" w:type="dxa"/>
          </w:tcPr>
          <w:p w14:paraId="7818A0B6" w14:textId="77777777" w:rsidR="00C84469" w:rsidRPr="00C84469" w:rsidRDefault="00C84469" w:rsidP="007A1964">
            <w:pPr>
              <w:widowControl w:val="0"/>
              <w:spacing w:before="39" w:line="249" w:lineRule="auto"/>
              <w:ind w:right="20"/>
              <w:jc w:val="both"/>
              <w:rPr>
                <w:b/>
                <w:color w:val="000000"/>
                <w:sz w:val="20"/>
                <w:szCs w:val="20"/>
              </w:rPr>
            </w:pPr>
            <w:r w:rsidRPr="00C84469">
              <w:rPr>
                <w:b/>
                <w:color w:val="000000"/>
                <w:sz w:val="20"/>
                <w:szCs w:val="20"/>
              </w:rPr>
              <w:t>Email:</w:t>
            </w:r>
          </w:p>
        </w:tc>
        <w:tc>
          <w:tcPr>
            <w:tcW w:w="7938" w:type="dxa"/>
          </w:tcPr>
          <w:p w14:paraId="63DA650B" w14:textId="77777777" w:rsidR="00C84469" w:rsidRPr="00C84469" w:rsidRDefault="00C84469" w:rsidP="007A1964">
            <w:pPr>
              <w:widowControl w:val="0"/>
              <w:spacing w:before="39" w:line="249" w:lineRule="auto"/>
              <w:ind w:right="20"/>
              <w:jc w:val="both"/>
              <w:rPr>
                <w:b/>
                <w:color w:val="000000"/>
                <w:sz w:val="20"/>
                <w:szCs w:val="20"/>
                <w:u w:val="single"/>
              </w:rPr>
            </w:pPr>
          </w:p>
        </w:tc>
      </w:tr>
    </w:tbl>
    <w:p w14:paraId="186024DC" w14:textId="77777777" w:rsidR="00C84469" w:rsidRPr="00C84469" w:rsidRDefault="00C84469" w:rsidP="00C84469">
      <w:pPr>
        <w:pStyle w:val="NoSpacing"/>
        <w:jc w:val="both"/>
        <w:rPr>
          <w:sz w:val="20"/>
          <w:szCs w:val="20"/>
        </w:rPr>
      </w:pPr>
    </w:p>
    <w:p w14:paraId="3B72CB89" w14:textId="77777777" w:rsidR="00C84469" w:rsidRPr="00C84469" w:rsidRDefault="00C84469" w:rsidP="00C84469">
      <w:pPr>
        <w:pStyle w:val="NoSpacing"/>
        <w:jc w:val="both"/>
        <w:rPr>
          <w:b/>
          <w:bCs/>
          <w:color w:val="0070C0"/>
          <w:sz w:val="20"/>
          <w:szCs w:val="20"/>
        </w:rPr>
      </w:pPr>
    </w:p>
    <w:p w14:paraId="3DF728C7" w14:textId="77777777" w:rsidR="00C84469" w:rsidRPr="00C84469" w:rsidRDefault="00C84469" w:rsidP="00C84469">
      <w:pPr>
        <w:pStyle w:val="NoSpacing"/>
        <w:jc w:val="both"/>
        <w:rPr>
          <w:b/>
          <w:bCs/>
          <w:color w:val="0070C0"/>
          <w:sz w:val="20"/>
          <w:szCs w:val="20"/>
        </w:rPr>
      </w:pPr>
      <w:r w:rsidRPr="00C84469">
        <w:rPr>
          <w:b/>
          <w:bCs/>
          <w:color w:val="0070C0"/>
          <w:sz w:val="20"/>
          <w:szCs w:val="20"/>
        </w:rPr>
        <w:t>Section 2 - Learn2Swim program</w:t>
      </w:r>
    </w:p>
    <w:p w14:paraId="4DE4243F" w14:textId="77777777" w:rsidR="00C84469" w:rsidRPr="00C84469" w:rsidRDefault="00C84469" w:rsidP="00C84469">
      <w:pPr>
        <w:pStyle w:val="NoSpacing"/>
        <w:jc w:val="both"/>
        <w:rPr>
          <w:sz w:val="20"/>
          <w:szCs w:val="20"/>
        </w:rPr>
      </w:pPr>
    </w:p>
    <w:p w14:paraId="444F6971" w14:textId="77777777" w:rsidR="00C84469" w:rsidRPr="00C84469" w:rsidRDefault="00C84469" w:rsidP="00C84469">
      <w:pPr>
        <w:pStyle w:val="NoSpacing"/>
        <w:spacing w:line="276" w:lineRule="auto"/>
        <w:rPr>
          <w:sz w:val="20"/>
          <w:szCs w:val="20"/>
        </w:rPr>
      </w:pPr>
      <w:r w:rsidRPr="00C84469">
        <w:rPr>
          <w:sz w:val="20"/>
          <w:szCs w:val="20"/>
        </w:rPr>
        <w:t>The learn2swim program will start in August 2025 and swimming lessons will be fully funded. This funding is provided in two 6-month blocks, you can apply for 6 months or a year of lessons.</w:t>
      </w:r>
    </w:p>
    <w:p w14:paraId="358CE4C0" w14:textId="77777777" w:rsidR="00C84469" w:rsidRPr="00C84469" w:rsidRDefault="00C84469" w:rsidP="00C84469">
      <w:pPr>
        <w:pStyle w:val="NoSpacing"/>
        <w:spacing w:line="276" w:lineRule="auto"/>
        <w:rPr>
          <w:sz w:val="20"/>
          <w:szCs w:val="20"/>
        </w:rPr>
      </w:pPr>
    </w:p>
    <w:p w14:paraId="79306546" w14:textId="77777777" w:rsidR="00C84469" w:rsidRPr="00C84469" w:rsidRDefault="00C84469" w:rsidP="00C84469">
      <w:pPr>
        <w:pStyle w:val="NoSpacing"/>
        <w:spacing w:line="276" w:lineRule="auto"/>
        <w:rPr>
          <w:sz w:val="20"/>
          <w:szCs w:val="20"/>
        </w:rPr>
      </w:pPr>
      <w:r w:rsidRPr="00C84469">
        <w:rPr>
          <w:sz w:val="20"/>
          <w:szCs w:val="20"/>
        </w:rPr>
        <w:t>If you apply for the year, funding for the second block is dependent on attendance at the first block of swimming lessons. Please note lessons are separate to the annual memberships.</w:t>
      </w:r>
    </w:p>
    <w:p w14:paraId="50AA323A" w14:textId="77777777" w:rsidR="00C84469" w:rsidRPr="00C84469" w:rsidRDefault="00C84469" w:rsidP="00C84469">
      <w:pPr>
        <w:pStyle w:val="NoSpacing"/>
        <w:spacing w:line="276" w:lineRule="auto"/>
        <w:rPr>
          <w:sz w:val="20"/>
          <w:szCs w:val="20"/>
        </w:rPr>
      </w:pPr>
    </w:p>
    <w:p w14:paraId="2C55C864" w14:textId="77777777" w:rsidR="00C84469" w:rsidRPr="00C84469" w:rsidRDefault="00C84469" w:rsidP="00C84469">
      <w:pPr>
        <w:pStyle w:val="NoSpacing"/>
        <w:spacing w:line="276" w:lineRule="auto"/>
        <w:rPr>
          <w:b/>
          <w:bCs/>
          <w:sz w:val="20"/>
          <w:szCs w:val="20"/>
        </w:rPr>
      </w:pPr>
      <w:r w:rsidRPr="00C84469">
        <w:rPr>
          <w:b/>
          <w:bCs/>
          <w:sz w:val="20"/>
          <w:szCs w:val="20"/>
        </w:rPr>
        <w:t>Please contact the pool directly to arrange for enrolment in lessons, and let the pool know that you have applied for funding – this form is for funding only.</w:t>
      </w:r>
    </w:p>
    <w:p w14:paraId="71F57EB0" w14:textId="77777777" w:rsidR="00C84469" w:rsidRPr="00C84469" w:rsidRDefault="00C84469" w:rsidP="00C84469">
      <w:pPr>
        <w:widowControl w:val="0"/>
        <w:pBdr>
          <w:top w:val="nil"/>
          <w:left w:val="nil"/>
          <w:bottom w:val="nil"/>
          <w:right w:val="nil"/>
          <w:between w:val="nil"/>
        </w:pBdr>
        <w:spacing w:before="39" w:line="249" w:lineRule="auto"/>
        <w:ind w:right="20"/>
        <w:jc w:val="both"/>
        <w:rPr>
          <w:color w:val="000000"/>
          <w:sz w:val="20"/>
          <w:szCs w:val="20"/>
        </w:rPr>
      </w:pPr>
    </w:p>
    <w:tbl>
      <w:tblPr>
        <w:tblStyle w:val="TableGrid"/>
        <w:tblW w:w="0" w:type="auto"/>
        <w:tblInd w:w="13" w:type="dxa"/>
        <w:tblLook w:val="04A0" w:firstRow="1" w:lastRow="0" w:firstColumn="1" w:lastColumn="0" w:noHBand="0" w:noVBand="1"/>
      </w:tblPr>
      <w:tblGrid>
        <w:gridCol w:w="4660"/>
        <w:gridCol w:w="5670"/>
      </w:tblGrid>
      <w:tr w:rsidR="00C84469" w:rsidRPr="00C84469" w14:paraId="73145BCD" w14:textId="77777777" w:rsidTr="00C84469">
        <w:tc>
          <w:tcPr>
            <w:tcW w:w="4660" w:type="dxa"/>
          </w:tcPr>
          <w:p w14:paraId="720A2863" w14:textId="77777777" w:rsidR="00C84469" w:rsidRPr="00C84469" w:rsidRDefault="00C84469" w:rsidP="007A1964">
            <w:pPr>
              <w:widowControl w:val="0"/>
              <w:spacing w:before="39" w:line="249" w:lineRule="auto"/>
              <w:ind w:right="20"/>
              <w:jc w:val="both"/>
              <w:rPr>
                <w:b/>
                <w:color w:val="000000"/>
                <w:sz w:val="20"/>
                <w:szCs w:val="20"/>
              </w:rPr>
            </w:pPr>
            <w:r w:rsidRPr="00C84469">
              <w:rPr>
                <w:b/>
                <w:color w:val="000000"/>
                <w:sz w:val="20"/>
                <w:szCs w:val="20"/>
              </w:rPr>
              <w:t>Names of individuals attending lessons</w:t>
            </w:r>
          </w:p>
        </w:tc>
        <w:tc>
          <w:tcPr>
            <w:tcW w:w="5670" w:type="dxa"/>
          </w:tcPr>
          <w:p w14:paraId="0ABC40F3" w14:textId="77777777" w:rsidR="00C84469" w:rsidRPr="00C84469" w:rsidRDefault="00C84469" w:rsidP="007A1964">
            <w:pPr>
              <w:widowControl w:val="0"/>
              <w:spacing w:before="39" w:line="249" w:lineRule="auto"/>
              <w:ind w:right="20"/>
              <w:jc w:val="both"/>
              <w:rPr>
                <w:b/>
                <w:color w:val="000000"/>
                <w:sz w:val="20"/>
                <w:szCs w:val="20"/>
              </w:rPr>
            </w:pPr>
            <w:r w:rsidRPr="00C84469">
              <w:rPr>
                <w:b/>
                <w:color w:val="000000"/>
                <w:sz w:val="20"/>
                <w:szCs w:val="20"/>
              </w:rPr>
              <w:t>Length of block</w:t>
            </w:r>
          </w:p>
        </w:tc>
      </w:tr>
      <w:tr w:rsidR="00C84469" w:rsidRPr="00C84469" w14:paraId="7B24B32B" w14:textId="77777777" w:rsidTr="00C84469">
        <w:tc>
          <w:tcPr>
            <w:tcW w:w="4660" w:type="dxa"/>
          </w:tcPr>
          <w:p w14:paraId="6F12CA25" w14:textId="77777777" w:rsidR="00C84469" w:rsidRPr="00C84469" w:rsidRDefault="00C84469" w:rsidP="007A1964">
            <w:pPr>
              <w:widowControl w:val="0"/>
              <w:spacing w:before="39" w:line="249" w:lineRule="auto"/>
              <w:ind w:right="20"/>
              <w:jc w:val="both"/>
              <w:rPr>
                <w:color w:val="000000"/>
                <w:sz w:val="20"/>
                <w:szCs w:val="20"/>
              </w:rPr>
            </w:pPr>
          </w:p>
        </w:tc>
        <w:tc>
          <w:tcPr>
            <w:tcW w:w="5670" w:type="dxa"/>
          </w:tcPr>
          <w:p w14:paraId="3EE1E541" w14:textId="77777777" w:rsidR="00C84469" w:rsidRPr="00C84469" w:rsidRDefault="00C84469" w:rsidP="007A1964">
            <w:pPr>
              <w:widowControl w:val="0"/>
              <w:spacing w:before="39" w:line="249" w:lineRule="auto"/>
              <w:ind w:right="20"/>
              <w:jc w:val="both"/>
              <w:rPr>
                <w:color w:val="000000"/>
                <w:sz w:val="20"/>
                <w:szCs w:val="20"/>
              </w:rPr>
            </w:pPr>
            <w:r w:rsidRPr="00C84469">
              <w:rPr>
                <w:color w:val="000000"/>
                <w:sz w:val="20"/>
                <w:szCs w:val="20"/>
              </w:rPr>
              <w:t>One year/ 6 months (Please delete as appropriate)</w:t>
            </w:r>
          </w:p>
        </w:tc>
      </w:tr>
      <w:tr w:rsidR="00C84469" w:rsidRPr="00C84469" w14:paraId="79788C05" w14:textId="77777777" w:rsidTr="00C84469">
        <w:tc>
          <w:tcPr>
            <w:tcW w:w="4660" w:type="dxa"/>
          </w:tcPr>
          <w:p w14:paraId="49FA808A" w14:textId="77777777" w:rsidR="00C84469" w:rsidRPr="00C84469" w:rsidRDefault="00C84469" w:rsidP="007A1964">
            <w:pPr>
              <w:widowControl w:val="0"/>
              <w:spacing w:before="39" w:line="249" w:lineRule="auto"/>
              <w:ind w:right="20"/>
              <w:jc w:val="both"/>
              <w:rPr>
                <w:color w:val="000000"/>
                <w:sz w:val="20"/>
                <w:szCs w:val="20"/>
              </w:rPr>
            </w:pPr>
          </w:p>
        </w:tc>
        <w:tc>
          <w:tcPr>
            <w:tcW w:w="5670" w:type="dxa"/>
          </w:tcPr>
          <w:p w14:paraId="2A221B28" w14:textId="77777777" w:rsidR="00C84469" w:rsidRPr="00C84469" w:rsidRDefault="00C84469" w:rsidP="007A1964">
            <w:pPr>
              <w:widowControl w:val="0"/>
              <w:spacing w:before="39" w:line="249" w:lineRule="auto"/>
              <w:ind w:right="20"/>
              <w:jc w:val="both"/>
              <w:rPr>
                <w:color w:val="000000"/>
                <w:sz w:val="20"/>
                <w:szCs w:val="20"/>
              </w:rPr>
            </w:pPr>
            <w:r w:rsidRPr="00C84469">
              <w:rPr>
                <w:color w:val="000000"/>
                <w:sz w:val="20"/>
                <w:szCs w:val="20"/>
              </w:rPr>
              <w:t>One year/ 6 months (Please delete as appropriate)</w:t>
            </w:r>
          </w:p>
        </w:tc>
      </w:tr>
      <w:tr w:rsidR="00C84469" w:rsidRPr="00C84469" w14:paraId="2BCC3E51" w14:textId="77777777" w:rsidTr="00C84469">
        <w:tc>
          <w:tcPr>
            <w:tcW w:w="4660" w:type="dxa"/>
          </w:tcPr>
          <w:p w14:paraId="20A08864" w14:textId="77777777" w:rsidR="00C84469" w:rsidRPr="00C84469" w:rsidRDefault="00C84469" w:rsidP="007A1964">
            <w:pPr>
              <w:widowControl w:val="0"/>
              <w:spacing w:before="39" w:line="249" w:lineRule="auto"/>
              <w:ind w:right="20"/>
              <w:jc w:val="both"/>
              <w:rPr>
                <w:color w:val="000000"/>
                <w:sz w:val="20"/>
                <w:szCs w:val="20"/>
              </w:rPr>
            </w:pPr>
          </w:p>
        </w:tc>
        <w:tc>
          <w:tcPr>
            <w:tcW w:w="5670" w:type="dxa"/>
          </w:tcPr>
          <w:p w14:paraId="499D1F72" w14:textId="77777777" w:rsidR="00C84469" w:rsidRPr="00C84469" w:rsidRDefault="00C84469" w:rsidP="007A1964">
            <w:pPr>
              <w:widowControl w:val="0"/>
              <w:spacing w:before="39" w:line="249" w:lineRule="auto"/>
              <w:ind w:right="20"/>
              <w:jc w:val="both"/>
              <w:rPr>
                <w:color w:val="000000"/>
                <w:sz w:val="20"/>
                <w:szCs w:val="20"/>
              </w:rPr>
            </w:pPr>
            <w:r w:rsidRPr="00C84469">
              <w:rPr>
                <w:color w:val="000000"/>
                <w:sz w:val="20"/>
                <w:szCs w:val="20"/>
              </w:rPr>
              <w:t>One year/ 6 months (Please delete as appropriate)</w:t>
            </w:r>
          </w:p>
        </w:tc>
      </w:tr>
      <w:tr w:rsidR="00C84469" w:rsidRPr="00C84469" w14:paraId="42FE6F84" w14:textId="77777777" w:rsidTr="00C84469">
        <w:tc>
          <w:tcPr>
            <w:tcW w:w="4660" w:type="dxa"/>
          </w:tcPr>
          <w:p w14:paraId="557F8476" w14:textId="77777777" w:rsidR="00C84469" w:rsidRPr="00C84469" w:rsidRDefault="00C84469" w:rsidP="007A1964">
            <w:pPr>
              <w:widowControl w:val="0"/>
              <w:spacing w:before="39" w:line="249" w:lineRule="auto"/>
              <w:ind w:right="20"/>
              <w:jc w:val="both"/>
              <w:rPr>
                <w:color w:val="000000"/>
                <w:sz w:val="20"/>
                <w:szCs w:val="20"/>
              </w:rPr>
            </w:pPr>
          </w:p>
        </w:tc>
        <w:tc>
          <w:tcPr>
            <w:tcW w:w="5670" w:type="dxa"/>
          </w:tcPr>
          <w:p w14:paraId="1809974F" w14:textId="77777777" w:rsidR="00C84469" w:rsidRPr="00C84469" w:rsidRDefault="00C84469" w:rsidP="007A1964">
            <w:pPr>
              <w:widowControl w:val="0"/>
              <w:spacing w:before="39" w:line="249" w:lineRule="auto"/>
              <w:ind w:right="20"/>
              <w:jc w:val="both"/>
              <w:rPr>
                <w:color w:val="000000"/>
                <w:sz w:val="20"/>
                <w:szCs w:val="20"/>
              </w:rPr>
            </w:pPr>
            <w:r w:rsidRPr="00C84469">
              <w:rPr>
                <w:color w:val="000000"/>
                <w:sz w:val="20"/>
                <w:szCs w:val="20"/>
              </w:rPr>
              <w:t>One year/ 6 months (Please delete as appropriate)</w:t>
            </w:r>
          </w:p>
        </w:tc>
      </w:tr>
    </w:tbl>
    <w:p w14:paraId="3608EF2C" w14:textId="77777777" w:rsidR="00C84469" w:rsidRDefault="00C84469" w:rsidP="00C84469">
      <w:pPr>
        <w:widowControl w:val="0"/>
        <w:pBdr>
          <w:top w:val="nil"/>
          <w:left w:val="nil"/>
          <w:bottom w:val="nil"/>
          <w:right w:val="nil"/>
          <w:between w:val="nil"/>
        </w:pBdr>
        <w:spacing w:before="39" w:line="249" w:lineRule="auto"/>
        <w:ind w:left="13" w:right="20" w:firstLine="1"/>
        <w:jc w:val="both"/>
        <w:rPr>
          <w:color w:val="000000"/>
        </w:rPr>
      </w:pPr>
    </w:p>
    <w:p w14:paraId="11108E52" w14:textId="77777777" w:rsidR="00C84469" w:rsidRDefault="00C84469" w:rsidP="00C84469">
      <w:pPr>
        <w:widowControl w:val="0"/>
        <w:pBdr>
          <w:top w:val="nil"/>
          <w:left w:val="nil"/>
          <w:bottom w:val="nil"/>
          <w:right w:val="nil"/>
          <w:between w:val="nil"/>
        </w:pBdr>
        <w:spacing w:before="39" w:line="249" w:lineRule="auto"/>
        <w:ind w:left="13" w:right="20" w:firstLine="1"/>
        <w:jc w:val="both"/>
        <w:rPr>
          <w:color w:val="000000"/>
        </w:rPr>
      </w:pPr>
    </w:p>
    <w:p w14:paraId="3AA25CF6" w14:textId="77777777" w:rsidR="00C84469" w:rsidRDefault="00C84469" w:rsidP="00C84469">
      <w:pPr>
        <w:widowControl w:val="0"/>
        <w:pBdr>
          <w:top w:val="nil"/>
          <w:left w:val="nil"/>
          <w:bottom w:val="nil"/>
          <w:right w:val="nil"/>
          <w:between w:val="nil"/>
        </w:pBdr>
        <w:spacing w:before="39" w:line="249" w:lineRule="auto"/>
        <w:ind w:left="13" w:right="20" w:firstLine="1"/>
        <w:jc w:val="both"/>
        <w:rPr>
          <w:color w:val="000000"/>
        </w:rPr>
      </w:pPr>
    </w:p>
    <w:p w14:paraId="5879D5B5" w14:textId="5755EDF5" w:rsidR="00C84469" w:rsidRDefault="00C84469" w:rsidP="00C84469">
      <w:pPr>
        <w:jc w:val="center"/>
      </w:pPr>
      <w:r>
        <w:rPr>
          <w:noProof/>
        </w:rPr>
        <w:lastRenderedPageBreak/>
        <w:drawing>
          <wp:inline distT="0" distB="0" distL="0" distR="0" wp14:anchorId="1696A460" wp14:editId="530A12A8">
            <wp:extent cx="1165860" cy="1082040"/>
            <wp:effectExtent l="0" t="0" r="0" b="3810"/>
            <wp:docPr id="932504933" name="Picture 2" descr="A logo for a communit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7243322" name="Picture 2" descr="A logo for a community&#10;&#10;AI-generated content may be incorrect."/>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65860" cy="1082040"/>
                    </a:xfrm>
                    <a:prstGeom prst="rect">
                      <a:avLst/>
                    </a:prstGeom>
                  </pic:spPr>
                </pic:pic>
              </a:graphicData>
            </a:graphic>
          </wp:inline>
        </w:drawing>
      </w:r>
    </w:p>
    <w:p w14:paraId="2F4A67BB" w14:textId="77777777" w:rsidR="00C84469" w:rsidRPr="00C84469" w:rsidRDefault="00C84469" w:rsidP="00C84469">
      <w:pPr>
        <w:widowControl w:val="0"/>
        <w:pBdr>
          <w:top w:val="nil"/>
          <w:left w:val="nil"/>
          <w:bottom w:val="nil"/>
          <w:right w:val="nil"/>
          <w:between w:val="nil"/>
        </w:pBdr>
        <w:spacing w:before="39" w:line="249" w:lineRule="auto"/>
        <w:ind w:left="13" w:right="20" w:firstLine="1"/>
        <w:jc w:val="both"/>
        <w:rPr>
          <w:rFonts w:ascii="Arial" w:hAnsi="Arial" w:cs="Arial"/>
          <w:b/>
          <w:bCs/>
          <w:color w:val="0070C0"/>
          <w:sz w:val="20"/>
          <w:szCs w:val="20"/>
        </w:rPr>
      </w:pPr>
      <w:r w:rsidRPr="00C84469">
        <w:rPr>
          <w:rFonts w:ascii="Arial" w:hAnsi="Arial" w:cs="Arial"/>
          <w:b/>
          <w:bCs/>
          <w:color w:val="0070C0"/>
          <w:sz w:val="20"/>
          <w:szCs w:val="20"/>
        </w:rPr>
        <w:t xml:space="preserve">Section 3 Memberships </w:t>
      </w:r>
    </w:p>
    <w:p w14:paraId="547A4B99" w14:textId="77777777" w:rsidR="00C84469" w:rsidRPr="00C84469" w:rsidRDefault="00C84469" w:rsidP="00C84469">
      <w:pPr>
        <w:widowControl w:val="0"/>
        <w:pBdr>
          <w:top w:val="nil"/>
          <w:left w:val="nil"/>
          <w:bottom w:val="nil"/>
          <w:right w:val="nil"/>
          <w:between w:val="nil"/>
        </w:pBdr>
        <w:spacing w:before="290" w:line="240" w:lineRule="auto"/>
        <w:ind w:left="10"/>
        <w:jc w:val="both"/>
        <w:outlineLvl w:val="0"/>
        <w:rPr>
          <w:rFonts w:ascii="Arial" w:hAnsi="Arial" w:cs="Arial"/>
          <w:b/>
          <w:color w:val="000000"/>
          <w:sz w:val="20"/>
          <w:szCs w:val="20"/>
        </w:rPr>
      </w:pPr>
      <w:r w:rsidRPr="00C84469">
        <w:rPr>
          <w:rFonts w:ascii="Arial" w:hAnsi="Arial" w:cs="Arial"/>
          <w:b/>
          <w:color w:val="000000"/>
          <w:sz w:val="20"/>
          <w:szCs w:val="20"/>
        </w:rPr>
        <w:t>Annual Swimming Pool Membership or Duns Amateur Swimming Club (DASC) Membership</w:t>
      </w:r>
    </w:p>
    <w:p w14:paraId="72B2FE2D" w14:textId="77777777" w:rsidR="00C84469" w:rsidRPr="00C84469" w:rsidRDefault="00C84469" w:rsidP="00C84469">
      <w:pPr>
        <w:widowControl w:val="0"/>
        <w:pBdr>
          <w:top w:val="nil"/>
          <w:left w:val="nil"/>
          <w:bottom w:val="nil"/>
          <w:right w:val="nil"/>
          <w:between w:val="nil"/>
        </w:pBdr>
        <w:spacing w:before="19"/>
        <w:ind w:left="10" w:right="179" w:firstLine="16"/>
        <w:jc w:val="both"/>
        <w:rPr>
          <w:rFonts w:ascii="Arial" w:hAnsi="Arial" w:cs="Arial"/>
          <w:sz w:val="20"/>
          <w:szCs w:val="20"/>
        </w:rPr>
      </w:pPr>
      <w:r w:rsidRPr="00C84469">
        <w:rPr>
          <w:rFonts w:ascii="Arial" w:hAnsi="Arial" w:cs="Arial"/>
          <w:sz w:val="20"/>
          <w:szCs w:val="20"/>
        </w:rPr>
        <w:t xml:space="preserve">Swimming Pool Members may attend all public sessions, aquarobics and adult lessons free of charge. Inflatable session (special session) cost members half price. Annual memberships will be part funded, 70% covered by the funding which will be paid for directly to the pool.  For payment of the remaining 30% please contact the pool directly to set up a direct debit.  please see the breakdown below. If you wish to book </w:t>
      </w:r>
      <w:proofErr w:type="gramStart"/>
      <w:r w:rsidRPr="00C84469">
        <w:rPr>
          <w:rFonts w:ascii="Arial" w:hAnsi="Arial" w:cs="Arial"/>
          <w:sz w:val="20"/>
          <w:szCs w:val="20"/>
        </w:rPr>
        <w:t>lessons</w:t>
      </w:r>
      <w:proofErr w:type="gramEnd"/>
      <w:r w:rsidRPr="00C84469">
        <w:rPr>
          <w:rFonts w:ascii="Arial" w:hAnsi="Arial" w:cs="Arial"/>
          <w:sz w:val="20"/>
          <w:szCs w:val="20"/>
        </w:rPr>
        <w:t xml:space="preserve"> please fill in the section above.</w:t>
      </w:r>
    </w:p>
    <w:tbl>
      <w:tblPr>
        <w:tblW w:w="0" w:type="auto"/>
        <w:tblCellMar>
          <w:top w:w="15" w:type="dxa"/>
          <w:left w:w="15" w:type="dxa"/>
          <w:bottom w:w="15" w:type="dxa"/>
          <w:right w:w="15" w:type="dxa"/>
        </w:tblCellMar>
        <w:tblLook w:val="04A0" w:firstRow="1" w:lastRow="0" w:firstColumn="1" w:lastColumn="0" w:noHBand="0" w:noVBand="1"/>
      </w:tblPr>
      <w:tblGrid>
        <w:gridCol w:w="2597"/>
        <w:gridCol w:w="1646"/>
        <w:gridCol w:w="1559"/>
        <w:gridCol w:w="1985"/>
        <w:gridCol w:w="2551"/>
      </w:tblGrid>
      <w:tr w:rsidR="00C84469" w:rsidRPr="00C84469" w14:paraId="75AE3095" w14:textId="77777777" w:rsidTr="00C84469">
        <w:tc>
          <w:tcPr>
            <w:tcW w:w="2597" w:type="dxa"/>
            <w:tcBorders>
              <w:top w:val="single" w:sz="8" w:space="0" w:color="000000"/>
              <w:left w:val="single" w:sz="8" w:space="0" w:color="000000"/>
              <w:bottom w:val="single" w:sz="8" w:space="0" w:color="000000"/>
              <w:right w:val="single" w:sz="8" w:space="0" w:color="000000"/>
            </w:tcBorders>
            <w:shd w:val="clear" w:color="auto" w:fill="CCCCCC"/>
            <w:tcMar>
              <w:top w:w="100" w:type="dxa"/>
              <w:left w:w="100" w:type="dxa"/>
              <w:bottom w:w="100" w:type="dxa"/>
              <w:right w:w="100" w:type="dxa"/>
            </w:tcMar>
            <w:hideMark/>
          </w:tcPr>
          <w:p w14:paraId="1474D3B3" w14:textId="77777777" w:rsidR="00C84469" w:rsidRPr="00C84469" w:rsidRDefault="00C84469" w:rsidP="007A1964">
            <w:pPr>
              <w:spacing w:line="240" w:lineRule="auto"/>
              <w:jc w:val="both"/>
              <w:rPr>
                <w:rFonts w:ascii="Arial" w:eastAsia="Times New Roman" w:hAnsi="Arial" w:cs="Arial"/>
                <w:sz w:val="20"/>
                <w:szCs w:val="20"/>
              </w:rPr>
            </w:pPr>
            <w:r w:rsidRPr="00C84469">
              <w:rPr>
                <w:rFonts w:ascii="Arial" w:eastAsia="Times New Roman" w:hAnsi="Arial" w:cs="Arial"/>
                <w:b/>
                <w:bCs/>
                <w:color w:val="000000"/>
                <w:sz w:val="20"/>
                <w:szCs w:val="20"/>
              </w:rPr>
              <w:t>Membership Type</w:t>
            </w:r>
          </w:p>
        </w:tc>
        <w:tc>
          <w:tcPr>
            <w:tcW w:w="1646" w:type="dxa"/>
            <w:tcBorders>
              <w:top w:val="single" w:sz="8" w:space="0" w:color="000000"/>
              <w:left w:val="single" w:sz="8" w:space="0" w:color="000000"/>
              <w:bottom w:val="single" w:sz="8" w:space="0" w:color="000000"/>
              <w:right w:val="single" w:sz="8" w:space="0" w:color="000000"/>
            </w:tcBorders>
            <w:shd w:val="clear" w:color="auto" w:fill="CCCCCC"/>
            <w:tcMar>
              <w:top w:w="100" w:type="dxa"/>
              <w:left w:w="100" w:type="dxa"/>
              <w:bottom w:w="100" w:type="dxa"/>
              <w:right w:w="100" w:type="dxa"/>
            </w:tcMar>
            <w:hideMark/>
          </w:tcPr>
          <w:p w14:paraId="60EA4567" w14:textId="77777777" w:rsidR="00C84469" w:rsidRPr="00C84469" w:rsidRDefault="00C84469" w:rsidP="007A1964">
            <w:pPr>
              <w:spacing w:line="240" w:lineRule="auto"/>
              <w:rPr>
                <w:rFonts w:ascii="Arial" w:eastAsia="Times New Roman" w:hAnsi="Arial" w:cs="Arial"/>
                <w:sz w:val="20"/>
                <w:szCs w:val="20"/>
              </w:rPr>
            </w:pPr>
            <w:r w:rsidRPr="00C84469">
              <w:rPr>
                <w:rFonts w:ascii="Arial" w:eastAsia="Times New Roman" w:hAnsi="Arial" w:cs="Arial"/>
                <w:b/>
                <w:bCs/>
                <w:color w:val="000000"/>
                <w:sz w:val="20"/>
                <w:szCs w:val="20"/>
              </w:rPr>
              <w:t>Annual cost</w:t>
            </w:r>
          </w:p>
        </w:tc>
        <w:tc>
          <w:tcPr>
            <w:tcW w:w="1559" w:type="dxa"/>
            <w:tcBorders>
              <w:top w:val="single" w:sz="8" w:space="0" w:color="000000"/>
              <w:left w:val="single" w:sz="8" w:space="0" w:color="000000"/>
              <w:bottom w:val="single" w:sz="8" w:space="0" w:color="000000"/>
              <w:right w:val="single" w:sz="8" w:space="0" w:color="000000"/>
            </w:tcBorders>
            <w:shd w:val="clear" w:color="auto" w:fill="CCCCCC"/>
            <w:tcMar>
              <w:top w:w="100" w:type="dxa"/>
              <w:left w:w="100" w:type="dxa"/>
              <w:bottom w:w="100" w:type="dxa"/>
              <w:right w:w="100" w:type="dxa"/>
            </w:tcMar>
            <w:hideMark/>
          </w:tcPr>
          <w:p w14:paraId="16757648" w14:textId="77777777" w:rsidR="00C84469" w:rsidRPr="00C84469" w:rsidRDefault="00C84469" w:rsidP="007A1964">
            <w:pPr>
              <w:spacing w:line="240" w:lineRule="auto"/>
              <w:rPr>
                <w:rFonts w:ascii="Arial" w:eastAsia="Times New Roman" w:hAnsi="Arial" w:cs="Arial"/>
                <w:sz w:val="20"/>
                <w:szCs w:val="20"/>
              </w:rPr>
            </w:pPr>
            <w:r w:rsidRPr="00C84469">
              <w:rPr>
                <w:rFonts w:ascii="Arial" w:eastAsia="Times New Roman" w:hAnsi="Arial" w:cs="Arial"/>
                <w:b/>
                <w:bCs/>
                <w:color w:val="000000"/>
                <w:sz w:val="20"/>
                <w:szCs w:val="20"/>
              </w:rPr>
              <w:t>Amount</w:t>
            </w:r>
          </w:p>
          <w:p w14:paraId="33477748" w14:textId="77777777" w:rsidR="00C84469" w:rsidRPr="00C84469" w:rsidRDefault="00C84469" w:rsidP="007A1964">
            <w:pPr>
              <w:spacing w:line="240" w:lineRule="auto"/>
              <w:rPr>
                <w:rFonts w:ascii="Arial" w:eastAsia="Times New Roman" w:hAnsi="Arial" w:cs="Arial"/>
                <w:sz w:val="20"/>
                <w:szCs w:val="20"/>
              </w:rPr>
            </w:pPr>
            <w:r w:rsidRPr="00C84469">
              <w:rPr>
                <w:rFonts w:ascii="Arial" w:eastAsia="Times New Roman" w:hAnsi="Arial" w:cs="Arial"/>
                <w:b/>
                <w:bCs/>
                <w:color w:val="000000"/>
                <w:sz w:val="20"/>
                <w:szCs w:val="20"/>
              </w:rPr>
              <w:t>Funded</w:t>
            </w:r>
          </w:p>
        </w:tc>
        <w:tc>
          <w:tcPr>
            <w:tcW w:w="1985" w:type="dxa"/>
            <w:tcBorders>
              <w:top w:val="single" w:sz="8" w:space="0" w:color="000000"/>
              <w:left w:val="single" w:sz="8" w:space="0" w:color="000000"/>
              <w:bottom w:val="single" w:sz="8" w:space="0" w:color="000000"/>
              <w:right w:val="single" w:sz="8" w:space="0" w:color="000000"/>
            </w:tcBorders>
            <w:shd w:val="clear" w:color="auto" w:fill="CCCCCC"/>
            <w:tcMar>
              <w:top w:w="100" w:type="dxa"/>
              <w:left w:w="100" w:type="dxa"/>
              <w:bottom w:w="100" w:type="dxa"/>
              <w:right w:w="100" w:type="dxa"/>
            </w:tcMar>
            <w:hideMark/>
          </w:tcPr>
          <w:p w14:paraId="57B7D7CD" w14:textId="77777777" w:rsidR="00C84469" w:rsidRPr="00C84469" w:rsidRDefault="00C84469" w:rsidP="007A1964">
            <w:pPr>
              <w:spacing w:line="240" w:lineRule="auto"/>
              <w:rPr>
                <w:rFonts w:ascii="Arial" w:eastAsia="Times New Roman" w:hAnsi="Arial" w:cs="Arial"/>
                <w:sz w:val="20"/>
                <w:szCs w:val="20"/>
              </w:rPr>
            </w:pPr>
            <w:r w:rsidRPr="00C84469">
              <w:rPr>
                <w:rFonts w:ascii="Arial" w:eastAsia="Times New Roman" w:hAnsi="Arial" w:cs="Arial"/>
                <w:b/>
                <w:bCs/>
                <w:color w:val="000000"/>
                <w:sz w:val="20"/>
                <w:szCs w:val="20"/>
              </w:rPr>
              <w:t>Your annual contribution</w:t>
            </w:r>
          </w:p>
        </w:tc>
        <w:tc>
          <w:tcPr>
            <w:tcW w:w="2551" w:type="dxa"/>
            <w:tcBorders>
              <w:top w:val="single" w:sz="8" w:space="0" w:color="000000"/>
              <w:left w:val="single" w:sz="8" w:space="0" w:color="000000"/>
              <w:bottom w:val="single" w:sz="8" w:space="0" w:color="000000"/>
              <w:right w:val="single" w:sz="8" w:space="0" w:color="000000"/>
            </w:tcBorders>
            <w:shd w:val="clear" w:color="auto" w:fill="CCCCCC"/>
            <w:tcMar>
              <w:top w:w="100" w:type="dxa"/>
              <w:left w:w="100" w:type="dxa"/>
              <w:bottom w:w="100" w:type="dxa"/>
              <w:right w:w="100" w:type="dxa"/>
            </w:tcMar>
            <w:hideMark/>
          </w:tcPr>
          <w:p w14:paraId="42DEBAB9" w14:textId="77777777" w:rsidR="00C84469" w:rsidRPr="00C84469" w:rsidRDefault="00C84469" w:rsidP="007A1964">
            <w:pPr>
              <w:spacing w:line="240" w:lineRule="auto"/>
              <w:rPr>
                <w:rFonts w:ascii="Arial" w:eastAsia="Times New Roman" w:hAnsi="Arial" w:cs="Arial"/>
                <w:sz w:val="20"/>
                <w:szCs w:val="20"/>
              </w:rPr>
            </w:pPr>
            <w:r w:rsidRPr="00C84469">
              <w:rPr>
                <w:rFonts w:ascii="Arial" w:eastAsia="Times New Roman" w:hAnsi="Arial" w:cs="Arial"/>
                <w:b/>
                <w:bCs/>
                <w:color w:val="000000"/>
                <w:sz w:val="20"/>
                <w:szCs w:val="20"/>
              </w:rPr>
              <w:t>Should you wish to pay monthly</w:t>
            </w:r>
          </w:p>
        </w:tc>
      </w:tr>
      <w:tr w:rsidR="00C84469" w:rsidRPr="00C84469" w14:paraId="05187681" w14:textId="77777777" w:rsidTr="00C84469">
        <w:tc>
          <w:tcPr>
            <w:tcW w:w="2597" w:type="dxa"/>
            <w:tcBorders>
              <w:top w:val="single" w:sz="8" w:space="0" w:color="000000"/>
              <w:left w:val="single" w:sz="8" w:space="0" w:color="000000"/>
              <w:bottom w:val="single" w:sz="8" w:space="0" w:color="000000"/>
              <w:right w:val="single" w:sz="8" w:space="0" w:color="000000"/>
            </w:tcBorders>
            <w:shd w:val="clear" w:color="auto" w:fill="CCCCCC"/>
            <w:tcMar>
              <w:top w:w="100" w:type="dxa"/>
              <w:left w:w="100" w:type="dxa"/>
              <w:bottom w:w="100" w:type="dxa"/>
              <w:right w:w="100" w:type="dxa"/>
            </w:tcMar>
            <w:hideMark/>
          </w:tcPr>
          <w:p w14:paraId="368ABB1E" w14:textId="77777777" w:rsidR="00C84469" w:rsidRPr="00C84469" w:rsidRDefault="00C84469" w:rsidP="007A1964">
            <w:pPr>
              <w:spacing w:line="240" w:lineRule="auto"/>
              <w:jc w:val="both"/>
              <w:rPr>
                <w:rFonts w:ascii="Arial" w:eastAsia="Times New Roman" w:hAnsi="Arial" w:cs="Arial"/>
                <w:sz w:val="20"/>
                <w:szCs w:val="20"/>
              </w:rPr>
            </w:pPr>
            <w:r w:rsidRPr="00C84469">
              <w:rPr>
                <w:rFonts w:ascii="Arial" w:eastAsia="Times New Roman" w:hAnsi="Arial" w:cs="Arial"/>
                <w:b/>
                <w:bCs/>
                <w:color w:val="000000"/>
                <w:sz w:val="20"/>
                <w:szCs w:val="20"/>
              </w:rPr>
              <w:t>Family</w:t>
            </w:r>
          </w:p>
        </w:tc>
        <w:tc>
          <w:tcPr>
            <w:tcW w:w="164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3393276" w14:textId="77777777" w:rsidR="00C84469" w:rsidRPr="00C84469" w:rsidRDefault="00C84469" w:rsidP="007A1964">
            <w:pPr>
              <w:spacing w:line="240" w:lineRule="auto"/>
              <w:jc w:val="right"/>
              <w:rPr>
                <w:rFonts w:ascii="Arial" w:eastAsia="Times New Roman" w:hAnsi="Arial" w:cs="Arial"/>
                <w:sz w:val="20"/>
                <w:szCs w:val="20"/>
              </w:rPr>
            </w:pPr>
            <w:r w:rsidRPr="00C84469">
              <w:rPr>
                <w:rFonts w:ascii="Arial" w:eastAsia="Times New Roman" w:hAnsi="Arial" w:cs="Arial"/>
                <w:color w:val="000000"/>
                <w:sz w:val="20"/>
                <w:szCs w:val="20"/>
              </w:rPr>
              <w:t>£575</w:t>
            </w:r>
          </w:p>
        </w:tc>
        <w:tc>
          <w:tcPr>
            <w:tcW w:w="15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4519410" w14:textId="77777777" w:rsidR="00C84469" w:rsidRPr="00C84469" w:rsidRDefault="00C84469" w:rsidP="007A1964">
            <w:pPr>
              <w:spacing w:line="240" w:lineRule="auto"/>
              <w:jc w:val="right"/>
              <w:rPr>
                <w:rFonts w:ascii="Arial" w:eastAsia="Times New Roman" w:hAnsi="Arial" w:cs="Arial"/>
                <w:sz w:val="20"/>
                <w:szCs w:val="20"/>
              </w:rPr>
            </w:pPr>
            <w:r w:rsidRPr="00C84469">
              <w:rPr>
                <w:rFonts w:ascii="Arial" w:eastAsia="Times New Roman" w:hAnsi="Arial" w:cs="Arial"/>
                <w:color w:val="000000"/>
                <w:sz w:val="20"/>
                <w:szCs w:val="20"/>
              </w:rPr>
              <w:t>£402.50</w:t>
            </w:r>
          </w:p>
        </w:tc>
        <w:tc>
          <w:tcPr>
            <w:tcW w:w="19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8A9F053" w14:textId="77777777" w:rsidR="00C84469" w:rsidRPr="00C84469" w:rsidRDefault="00C84469" w:rsidP="007A1964">
            <w:pPr>
              <w:spacing w:line="240" w:lineRule="auto"/>
              <w:jc w:val="right"/>
              <w:rPr>
                <w:rFonts w:ascii="Arial" w:eastAsia="Times New Roman" w:hAnsi="Arial" w:cs="Arial"/>
                <w:sz w:val="20"/>
                <w:szCs w:val="20"/>
              </w:rPr>
            </w:pPr>
            <w:r w:rsidRPr="00C84469">
              <w:rPr>
                <w:rFonts w:ascii="Arial" w:eastAsia="Times New Roman" w:hAnsi="Arial" w:cs="Arial"/>
                <w:color w:val="000000"/>
                <w:sz w:val="20"/>
                <w:szCs w:val="20"/>
              </w:rPr>
              <w:t>£172.50</w:t>
            </w:r>
          </w:p>
        </w:tc>
        <w:tc>
          <w:tcPr>
            <w:tcW w:w="25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A7567B5" w14:textId="77777777" w:rsidR="00C84469" w:rsidRPr="00C84469" w:rsidRDefault="00C84469" w:rsidP="007A1964">
            <w:pPr>
              <w:spacing w:line="240" w:lineRule="auto"/>
              <w:jc w:val="right"/>
              <w:rPr>
                <w:rFonts w:ascii="Arial" w:eastAsia="Times New Roman" w:hAnsi="Arial" w:cs="Arial"/>
                <w:sz w:val="20"/>
                <w:szCs w:val="20"/>
              </w:rPr>
            </w:pPr>
            <w:r w:rsidRPr="00C84469">
              <w:rPr>
                <w:rFonts w:ascii="Arial" w:eastAsia="Times New Roman" w:hAnsi="Arial" w:cs="Arial"/>
                <w:color w:val="000000"/>
                <w:sz w:val="20"/>
                <w:szCs w:val="20"/>
              </w:rPr>
              <w:t>£14.37</w:t>
            </w:r>
          </w:p>
        </w:tc>
      </w:tr>
      <w:tr w:rsidR="00C84469" w:rsidRPr="00C84469" w14:paraId="591445E4" w14:textId="77777777" w:rsidTr="00C84469">
        <w:tc>
          <w:tcPr>
            <w:tcW w:w="2597" w:type="dxa"/>
            <w:tcBorders>
              <w:top w:val="single" w:sz="8" w:space="0" w:color="000000"/>
              <w:left w:val="single" w:sz="8" w:space="0" w:color="000000"/>
              <w:bottom w:val="single" w:sz="8" w:space="0" w:color="000000"/>
              <w:right w:val="single" w:sz="8" w:space="0" w:color="000000"/>
            </w:tcBorders>
            <w:shd w:val="clear" w:color="auto" w:fill="CCCCCC"/>
            <w:tcMar>
              <w:top w:w="100" w:type="dxa"/>
              <w:left w:w="100" w:type="dxa"/>
              <w:bottom w:w="100" w:type="dxa"/>
              <w:right w:w="100" w:type="dxa"/>
            </w:tcMar>
            <w:hideMark/>
          </w:tcPr>
          <w:p w14:paraId="1686EE22" w14:textId="77777777" w:rsidR="00C84469" w:rsidRPr="00C84469" w:rsidRDefault="00C84469" w:rsidP="007A1964">
            <w:pPr>
              <w:spacing w:line="240" w:lineRule="auto"/>
              <w:jc w:val="both"/>
              <w:rPr>
                <w:rFonts w:ascii="Arial" w:eastAsia="Times New Roman" w:hAnsi="Arial" w:cs="Arial"/>
                <w:sz w:val="20"/>
                <w:szCs w:val="20"/>
              </w:rPr>
            </w:pPr>
            <w:r w:rsidRPr="00C84469">
              <w:rPr>
                <w:rFonts w:ascii="Arial" w:eastAsia="Times New Roman" w:hAnsi="Arial" w:cs="Arial"/>
                <w:b/>
                <w:bCs/>
                <w:color w:val="000000"/>
                <w:sz w:val="20"/>
                <w:szCs w:val="20"/>
              </w:rPr>
              <w:t>Individual</w:t>
            </w:r>
          </w:p>
        </w:tc>
        <w:tc>
          <w:tcPr>
            <w:tcW w:w="164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16A5BD4" w14:textId="77777777" w:rsidR="00C84469" w:rsidRPr="00C84469" w:rsidRDefault="00C84469" w:rsidP="007A1964">
            <w:pPr>
              <w:spacing w:line="240" w:lineRule="auto"/>
              <w:jc w:val="right"/>
              <w:rPr>
                <w:rFonts w:ascii="Arial" w:eastAsia="Times New Roman" w:hAnsi="Arial" w:cs="Arial"/>
                <w:sz w:val="20"/>
                <w:szCs w:val="20"/>
              </w:rPr>
            </w:pPr>
            <w:r w:rsidRPr="00C84469">
              <w:rPr>
                <w:rFonts w:ascii="Arial" w:eastAsia="Times New Roman" w:hAnsi="Arial" w:cs="Arial"/>
                <w:color w:val="000000"/>
                <w:sz w:val="20"/>
                <w:szCs w:val="20"/>
              </w:rPr>
              <w:t>£330</w:t>
            </w:r>
          </w:p>
        </w:tc>
        <w:tc>
          <w:tcPr>
            <w:tcW w:w="15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851A6CF" w14:textId="77777777" w:rsidR="00C84469" w:rsidRPr="00C84469" w:rsidRDefault="00C84469" w:rsidP="007A1964">
            <w:pPr>
              <w:spacing w:line="240" w:lineRule="auto"/>
              <w:jc w:val="right"/>
              <w:rPr>
                <w:rFonts w:ascii="Arial" w:eastAsia="Times New Roman" w:hAnsi="Arial" w:cs="Arial"/>
                <w:sz w:val="20"/>
                <w:szCs w:val="20"/>
              </w:rPr>
            </w:pPr>
            <w:r w:rsidRPr="00C84469">
              <w:rPr>
                <w:rFonts w:ascii="Arial" w:eastAsia="Times New Roman" w:hAnsi="Arial" w:cs="Arial"/>
                <w:color w:val="000000"/>
                <w:sz w:val="20"/>
                <w:szCs w:val="20"/>
              </w:rPr>
              <w:t>£231</w:t>
            </w:r>
          </w:p>
        </w:tc>
        <w:tc>
          <w:tcPr>
            <w:tcW w:w="19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F794862" w14:textId="77777777" w:rsidR="00C84469" w:rsidRPr="00C84469" w:rsidRDefault="00C84469" w:rsidP="007A1964">
            <w:pPr>
              <w:spacing w:line="240" w:lineRule="auto"/>
              <w:jc w:val="right"/>
              <w:rPr>
                <w:rFonts w:ascii="Arial" w:eastAsia="Times New Roman" w:hAnsi="Arial" w:cs="Arial"/>
                <w:sz w:val="20"/>
                <w:szCs w:val="20"/>
              </w:rPr>
            </w:pPr>
            <w:r w:rsidRPr="00C84469">
              <w:rPr>
                <w:rFonts w:ascii="Arial" w:eastAsia="Times New Roman" w:hAnsi="Arial" w:cs="Arial"/>
                <w:color w:val="000000"/>
                <w:sz w:val="20"/>
                <w:szCs w:val="20"/>
              </w:rPr>
              <w:t>£99</w:t>
            </w:r>
          </w:p>
        </w:tc>
        <w:tc>
          <w:tcPr>
            <w:tcW w:w="25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ADADB1A" w14:textId="77777777" w:rsidR="00C84469" w:rsidRPr="00C84469" w:rsidRDefault="00C84469" w:rsidP="007A1964">
            <w:pPr>
              <w:spacing w:line="240" w:lineRule="auto"/>
              <w:jc w:val="right"/>
              <w:rPr>
                <w:rFonts w:ascii="Arial" w:eastAsia="Times New Roman" w:hAnsi="Arial" w:cs="Arial"/>
                <w:sz w:val="20"/>
                <w:szCs w:val="20"/>
              </w:rPr>
            </w:pPr>
            <w:r w:rsidRPr="00C84469">
              <w:rPr>
                <w:rFonts w:ascii="Arial" w:eastAsia="Times New Roman" w:hAnsi="Arial" w:cs="Arial"/>
                <w:color w:val="000000"/>
                <w:sz w:val="20"/>
                <w:szCs w:val="20"/>
              </w:rPr>
              <w:t>£8.25</w:t>
            </w:r>
          </w:p>
        </w:tc>
      </w:tr>
      <w:tr w:rsidR="00C84469" w:rsidRPr="00C84469" w14:paraId="608F3C47" w14:textId="77777777" w:rsidTr="00C84469">
        <w:tc>
          <w:tcPr>
            <w:tcW w:w="2597" w:type="dxa"/>
            <w:tcBorders>
              <w:top w:val="single" w:sz="8" w:space="0" w:color="000000"/>
              <w:left w:val="single" w:sz="8" w:space="0" w:color="000000"/>
              <w:bottom w:val="single" w:sz="8" w:space="0" w:color="000000"/>
              <w:right w:val="single" w:sz="8" w:space="0" w:color="000000"/>
            </w:tcBorders>
            <w:shd w:val="clear" w:color="auto" w:fill="CCCCCC"/>
            <w:tcMar>
              <w:top w:w="100" w:type="dxa"/>
              <w:left w:w="100" w:type="dxa"/>
              <w:bottom w:w="100" w:type="dxa"/>
              <w:right w:w="100" w:type="dxa"/>
            </w:tcMar>
            <w:hideMark/>
          </w:tcPr>
          <w:p w14:paraId="79CA26AC" w14:textId="77777777" w:rsidR="00C84469" w:rsidRPr="00C84469" w:rsidRDefault="00C84469" w:rsidP="007A1964">
            <w:pPr>
              <w:spacing w:line="240" w:lineRule="auto"/>
              <w:jc w:val="both"/>
              <w:rPr>
                <w:rFonts w:ascii="Arial" w:eastAsia="Times New Roman" w:hAnsi="Arial" w:cs="Arial"/>
                <w:sz w:val="20"/>
                <w:szCs w:val="20"/>
              </w:rPr>
            </w:pPr>
            <w:r w:rsidRPr="00C84469">
              <w:rPr>
                <w:rFonts w:ascii="Arial" w:eastAsia="Times New Roman" w:hAnsi="Arial" w:cs="Arial"/>
                <w:b/>
                <w:bCs/>
                <w:color w:val="000000"/>
                <w:sz w:val="20"/>
                <w:szCs w:val="20"/>
              </w:rPr>
              <w:t>Senior &amp; concessions</w:t>
            </w:r>
          </w:p>
        </w:tc>
        <w:tc>
          <w:tcPr>
            <w:tcW w:w="164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B3A956F" w14:textId="77777777" w:rsidR="00C84469" w:rsidRPr="00C84469" w:rsidRDefault="00C84469" w:rsidP="007A1964">
            <w:pPr>
              <w:spacing w:line="240" w:lineRule="auto"/>
              <w:jc w:val="right"/>
              <w:rPr>
                <w:rFonts w:ascii="Arial" w:eastAsia="Times New Roman" w:hAnsi="Arial" w:cs="Arial"/>
                <w:sz w:val="20"/>
                <w:szCs w:val="20"/>
              </w:rPr>
            </w:pPr>
            <w:r w:rsidRPr="00C84469">
              <w:rPr>
                <w:rFonts w:ascii="Arial" w:eastAsia="Times New Roman" w:hAnsi="Arial" w:cs="Arial"/>
                <w:color w:val="000000"/>
                <w:sz w:val="20"/>
                <w:szCs w:val="20"/>
              </w:rPr>
              <w:t>£250</w:t>
            </w:r>
          </w:p>
        </w:tc>
        <w:tc>
          <w:tcPr>
            <w:tcW w:w="15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183B463" w14:textId="77777777" w:rsidR="00C84469" w:rsidRPr="00C84469" w:rsidRDefault="00C84469" w:rsidP="007A1964">
            <w:pPr>
              <w:spacing w:line="240" w:lineRule="auto"/>
              <w:jc w:val="right"/>
              <w:rPr>
                <w:rFonts w:ascii="Arial" w:eastAsia="Times New Roman" w:hAnsi="Arial" w:cs="Arial"/>
                <w:sz w:val="20"/>
                <w:szCs w:val="20"/>
              </w:rPr>
            </w:pPr>
            <w:r w:rsidRPr="00C84469">
              <w:rPr>
                <w:rFonts w:ascii="Arial" w:eastAsia="Times New Roman" w:hAnsi="Arial" w:cs="Arial"/>
                <w:color w:val="000000"/>
                <w:sz w:val="20"/>
                <w:szCs w:val="20"/>
              </w:rPr>
              <w:t>£175</w:t>
            </w:r>
          </w:p>
        </w:tc>
        <w:tc>
          <w:tcPr>
            <w:tcW w:w="19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4AC3DD6" w14:textId="77777777" w:rsidR="00C84469" w:rsidRPr="00C84469" w:rsidRDefault="00C84469" w:rsidP="007A1964">
            <w:pPr>
              <w:spacing w:line="240" w:lineRule="auto"/>
              <w:jc w:val="right"/>
              <w:rPr>
                <w:rFonts w:ascii="Arial" w:eastAsia="Times New Roman" w:hAnsi="Arial" w:cs="Arial"/>
                <w:sz w:val="20"/>
                <w:szCs w:val="20"/>
              </w:rPr>
            </w:pPr>
            <w:r w:rsidRPr="00C84469">
              <w:rPr>
                <w:rFonts w:ascii="Arial" w:eastAsia="Times New Roman" w:hAnsi="Arial" w:cs="Arial"/>
                <w:color w:val="000000"/>
                <w:sz w:val="20"/>
                <w:szCs w:val="20"/>
              </w:rPr>
              <w:t>£75</w:t>
            </w:r>
          </w:p>
        </w:tc>
        <w:tc>
          <w:tcPr>
            <w:tcW w:w="25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ECD2EF5" w14:textId="77777777" w:rsidR="00C84469" w:rsidRPr="00C84469" w:rsidRDefault="00C84469" w:rsidP="007A1964">
            <w:pPr>
              <w:spacing w:line="240" w:lineRule="auto"/>
              <w:jc w:val="right"/>
              <w:rPr>
                <w:rFonts w:ascii="Arial" w:eastAsia="Times New Roman" w:hAnsi="Arial" w:cs="Arial"/>
                <w:sz w:val="20"/>
                <w:szCs w:val="20"/>
              </w:rPr>
            </w:pPr>
            <w:r w:rsidRPr="00C84469">
              <w:rPr>
                <w:rFonts w:ascii="Arial" w:eastAsia="Times New Roman" w:hAnsi="Arial" w:cs="Arial"/>
                <w:color w:val="000000"/>
                <w:sz w:val="20"/>
                <w:szCs w:val="20"/>
              </w:rPr>
              <w:t>£6.25</w:t>
            </w:r>
          </w:p>
        </w:tc>
      </w:tr>
      <w:tr w:rsidR="00C84469" w:rsidRPr="00C84469" w14:paraId="272A9DA3" w14:textId="77777777" w:rsidTr="00C84469">
        <w:tc>
          <w:tcPr>
            <w:tcW w:w="2597" w:type="dxa"/>
            <w:tcBorders>
              <w:top w:val="single" w:sz="8" w:space="0" w:color="000000"/>
              <w:left w:val="single" w:sz="8" w:space="0" w:color="000000"/>
              <w:bottom w:val="single" w:sz="8" w:space="0" w:color="000000"/>
              <w:right w:val="single" w:sz="8" w:space="0" w:color="000000"/>
            </w:tcBorders>
            <w:shd w:val="clear" w:color="auto" w:fill="CCCCCC"/>
            <w:tcMar>
              <w:top w:w="100" w:type="dxa"/>
              <w:left w:w="100" w:type="dxa"/>
              <w:bottom w:w="100" w:type="dxa"/>
              <w:right w:w="100" w:type="dxa"/>
            </w:tcMar>
          </w:tcPr>
          <w:p w14:paraId="7208505F" w14:textId="77777777" w:rsidR="00C84469" w:rsidRPr="00C84469" w:rsidRDefault="00C84469" w:rsidP="007A1964">
            <w:pPr>
              <w:spacing w:line="240" w:lineRule="auto"/>
              <w:jc w:val="both"/>
              <w:rPr>
                <w:rFonts w:ascii="Arial" w:eastAsia="Times New Roman" w:hAnsi="Arial" w:cs="Arial"/>
                <w:b/>
                <w:bCs/>
                <w:color w:val="000000"/>
                <w:sz w:val="20"/>
                <w:szCs w:val="20"/>
              </w:rPr>
            </w:pPr>
            <w:r w:rsidRPr="00C84469">
              <w:rPr>
                <w:rFonts w:ascii="Arial" w:eastAsia="Times New Roman" w:hAnsi="Arial" w:cs="Arial"/>
                <w:b/>
                <w:bCs/>
                <w:color w:val="000000"/>
                <w:sz w:val="20"/>
                <w:szCs w:val="20"/>
              </w:rPr>
              <w:t>DASC</w:t>
            </w:r>
          </w:p>
        </w:tc>
        <w:tc>
          <w:tcPr>
            <w:tcW w:w="164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40051E2" w14:textId="77777777" w:rsidR="00C84469" w:rsidRPr="00C84469" w:rsidRDefault="00C84469" w:rsidP="007A1964">
            <w:pPr>
              <w:spacing w:line="240" w:lineRule="auto"/>
              <w:jc w:val="right"/>
              <w:rPr>
                <w:rFonts w:ascii="Arial" w:eastAsia="Times New Roman" w:hAnsi="Arial" w:cs="Arial"/>
                <w:color w:val="000000"/>
                <w:sz w:val="20"/>
                <w:szCs w:val="20"/>
              </w:rPr>
            </w:pPr>
            <w:r w:rsidRPr="00C84469">
              <w:rPr>
                <w:rFonts w:ascii="Arial" w:eastAsia="Times New Roman" w:hAnsi="Arial" w:cs="Arial"/>
                <w:color w:val="000000"/>
                <w:sz w:val="20"/>
                <w:szCs w:val="20"/>
              </w:rPr>
              <w:t>£631</w:t>
            </w:r>
          </w:p>
        </w:tc>
        <w:tc>
          <w:tcPr>
            <w:tcW w:w="15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B52313A" w14:textId="77777777" w:rsidR="00C84469" w:rsidRPr="00C84469" w:rsidRDefault="00C84469" w:rsidP="007A1964">
            <w:pPr>
              <w:spacing w:line="240" w:lineRule="auto"/>
              <w:jc w:val="right"/>
              <w:rPr>
                <w:rFonts w:ascii="Arial" w:eastAsia="Times New Roman" w:hAnsi="Arial" w:cs="Arial"/>
                <w:color w:val="000000"/>
                <w:sz w:val="20"/>
                <w:szCs w:val="20"/>
              </w:rPr>
            </w:pPr>
            <w:r w:rsidRPr="00C84469">
              <w:rPr>
                <w:rFonts w:ascii="Arial" w:eastAsia="Times New Roman" w:hAnsi="Arial" w:cs="Arial"/>
                <w:color w:val="000000"/>
                <w:sz w:val="20"/>
                <w:szCs w:val="20"/>
              </w:rPr>
              <w:t>£441.70</w:t>
            </w:r>
          </w:p>
        </w:tc>
        <w:tc>
          <w:tcPr>
            <w:tcW w:w="19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B376E03" w14:textId="77777777" w:rsidR="00C84469" w:rsidRPr="00C84469" w:rsidRDefault="00C84469" w:rsidP="007A1964">
            <w:pPr>
              <w:spacing w:line="240" w:lineRule="auto"/>
              <w:jc w:val="right"/>
              <w:rPr>
                <w:rFonts w:ascii="Arial" w:eastAsia="Times New Roman" w:hAnsi="Arial" w:cs="Arial"/>
                <w:color w:val="000000"/>
                <w:sz w:val="20"/>
                <w:szCs w:val="20"/>
              </w:rPr>
            </w:pPr>
            <w:r w:rsidRPr="00C84469">
              <w:rPr>
                <w:rFonts w:ascii="Arial" w:eastAsia="Times New Roman" w:hAnsi="Arial" w:cs="Arial"/>
                <w:color w:val="000000"/>
                <w:sz w:val="20"/>
                <w:szCs w:val="20"/>
              </w:rPr>
              <w:t>£189.30</w:t>
            </w:r>
          </w:p>
        </w:tc>
        <w:tc>
          <w:tcPr>
            <w:tcW w:w="25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884512B" w14:textId="77777777" w:rsidR="00C84469" w:rsidRPr="00C84469" w:rsidRDefault="00C84469" w:rsidP="007A1964">
            <w:pPr>
              <w:spacing w:line="240" w:lineRule="auto"/>
              <w:jc w:val="right"/>
              <w:rPr>
                <w:rFonts w:ascii="Arial" w:eastAsia="Times New Roman" w:hAnsi="Arial" w:cs="Arial"/>
                <w:color w:val="000000"/>
                <w:sz w:val="20"/>
                <w:szCs w:val="20"/>
              </w:rPr>
            </w:pPr>
            <w:r w:rsidRPr="00C84469">
              <w:rPr>
                <w:rFonts w:ascii="Arial" w:eastAsia="Times New Roman" w:hAnsi="Arial" w:cs="Arial"/>
                <w:color w:val="000000"/>
                <w:sz w:val="20"/>
                <w:szCs w:val="20"/>
              </w:rPr>
              <w:t>£15.78</w:t>
            </w:r>
          </w:p>
        </w:tc>
      </w:tr>
    </w:tbl>
    <w:p w14:paraId="28EE46D7" w14:textId="77777777" w:rsidR="00C84469" w:rsidRPr="00C84469" w:rsidRDefault="00C84469" w:rsidP="00C84469">
      <w:pPr>
        <w:pStyle w:val="NoSpacing"/>
        <w:rPr>
          <w:sz w:val="20"/>
          <w:szCs w:val="20"/>
        </w:rPr>
      </w:pPr>
    </w:p>
    <w:p w14:paraId="58206AAA" w14:textId="77777777" w:rsidR="00C84469" w:rsidRPr="00C84469" w:rsidRDefault="00C84469" w:rsidP="00C84469">
      <w:pPr>
        <w:pStyle w:val="NoSpacing"/>
        <w:spacing w:line="276" w:lineRule="auto"/>
        <w:rPr>
          <w:sz w:val="20"/>
          <w:szCs w:val="20"/>
        </w:rPr>
      </w:pPr>
      <w:r w:rsidRPr="00C84469">
        <w:rPr>
          <w:sz w:val="20"/>
          <w:szCs w:val="20"/>
        </w:rPr>
        <w:t>Please provide the names of all individuals applying for membership.  If applying for family membership, please provide names of the family members using the pool.</w:t>
      </w:r>
    </w:p>
    <w:p w14:paraId="6EA8DD50" w14:textId="77777777" w:rsidR="00C84469" w:rsidRPr="00C84469" w:rsidRDefault="00C84469" w:rsidP="00C84469">
      <w:pPr>
        <w:widowControl w:val="0"/>
        <w:pBdr>
          <w:top w:val="nil"/>
          <w:left w:val="nil"/>
          <w:bottom w:val="nil"/>
          <w:right w:val="nil"/>
          <w:between w:val="nil"/>
        </w:pBdr>
        <w:spacing w:line="240" w:lineRule="auto"/>
        <w:ind w:left="26"/>
        <w:jc w:val="both"/>
        <w:rPr>
          <w:rFonts w:ascii="Arial" w:hAnsi="Arial" w:cs="Arial"/>
          <w:color w:val="000000"/>
          <w:sz w:val="20"/>
          <w:szCs w:val="20"/>
        </w:rPr>
      </w:pPr>
    </w:p>
    <w:tbl>
      <w:tblPr>
        <w:tblStyle w:val="TableGrid"/>
        <w:tblW w:w="0" w:type="auto"/>
        <w:tblInd w:w="28" w:type="dxa"/>
        <w:tblLook w:val="04A0" w:firstRow="1" w:lastRow="0" w:firstColumn="1" w:lastColumn="0" w:noHBand="0" w:noVBand="1"/>
      </w:tblPr>
      <w:tblGrid>
        <w:gridCol w:w="4660"/>
        <w:gridCol w:w="5655"/>
      </w:tblGrid>
      <w:tr w:rsidR="00C84469" w:rsidRPr="00C84469" w14:paraId="732B1457" w14:textId="77777777" w:rsidTr="00C84469">
        <w:tc>
          <w:tcPr>
            <w:tcW w:w="4660" w:type="dxa"/>
          </w:tcPr>
          <w:p w14:paraId="5F3F32EF" w14:textId="77777777" w:rsidR="00C84469" w:rsidRPr="00C84469" w:rsidRDefault="00C84469" w:rsidP="007A1964">
            <w:pPr>
              <w:widowControl w:val="0"/>
              <w:spacing w:before="39" w:line="249" w:lineRule="auto"/>
              <w:ind w:right="20"/>
              <w:jc w:val="both"/>
              <w:rPr>
                <w:b/>
                <w:color w:val="000000"/>
                <w:sz w:val="20"/>
                <w:szCs w:val="20"/>
                <w:u w:val="single"/>
              </w:rPr>
            </w:pPr>
            <w:r w:rsidRPr="00C84469">
              <w:rPr>
                <w:b/>
                <w:color w:val="000000"/>
                <w:sz w:val="20"/>
                <w:szCs w:val="20"/>
                <w:u w:val="single"/>
              </w:rPr>
              <w:t>Names of Individuals applying for membership</w:t>
            </w:r>
          </w:p>
        </w:tc>
        <w:tc>
          <w:tcPr>
            <w:tcW w:w="5655" w:type="dxa"/>
          </w:tcPr>
          <w:p w14:paraId="1691D1D2" w14:textId="77777777" w:rsidR="00C84469" w:rsidRPr="00C84469" w:rsidRDefault="00C84469" w:rsidP="007A1964">
            <w:pPr>
              <w:widowControl w:val="0"/>
              <w:spacing w:before="39" w:line="249" w:lineRule="auto"/>
              <w:ind w:right="20"/>
              <w:jc w:val="both"/>
              <w:rPr>
                <w:b/>
                <w:color w:val="000000"/>
                <w:sz w:val="20"/>
                <w:szCs w:val="20"/>
                <w:u w:val="single"/>
              </w:rPr>
            </w:pPr>
            <w:r w:rsidRPr="00C84469">
              <w:rPr>
                <w:b/>
                <w:color w:val="000000"/>
                <w:sz w:val="20"/>
                <w:szCs w:val="20"/>
                <w:u w:val="single"/>
              </w:rPr>
              <w:t>Type of membership (Individual / Family / Senior &amp; Concession / DASC)</w:t>
            </w:r>
          </w:p>
        </w:tc>
      </w:tr>
      <w:tr w:rsidR="00C84469" w:rsidRPr="00C84469" w14:paraId="18563B57" w14:textId="77777777" w:rsidTr="00C84469">
        <w:tc>
          <w:tcPr>
            <w:tcW w:w="4660" w:type="dxa"/>
          </w:tcPr>
          <w:p w14:paraId="56B85081" w14:textId="77777777" w:rsidR="00C84469" w:rsidRPr="00C84469" w:rsidRDefault="00C84469" w:rsidP="007A1964">
            <w:pPr>
              <w:widowControl w:val="0"/>
              <w:spacing w:before="39" w:line="249" w:lineRule="auto"/>
              <w:ind w:right="20"/>
              <w:jc w:val="both"/>
              <w:rPr>
                <w:b/>
                <w:color w:val="000000"/>
                <w:sz w:val="20"/>
                <w:szCs w:val="20"/>
                <w:u w:val="single"/>
              </w:rPr>
            </w:pPr>
          </w:p>
        </w:tc>
        <w:tc>
          <w:tcPr>
            <w:tcW w:w="5655" w:type="dxa"/>
          </w:tcPr>
          <w:p w14:paraId="77F54B4A" w14:textId="77777777" w:rsidR="00C84469" w:rsidRPr="00C84469" w:rsidRDefault="00C84469" w:rsidP="007A1964">
            <w:pPr>
              <w:widowControl w:val="0"/>
              <w:spacing w:before="39" w:line="249" w:lineRule="auto"/>
              <w:ind w:right="20"/>
              <w:jc w:val="both"/>
              <w:rPr>
                <w:b/>
                <w:color w:val="000000"/>
                <w:sz w:val="20"/>
                <w:szCs w:val="20"/>
                <w:u w:val="single"/>
              </w:rPr>
            </w:pPr>
          </w:p>
        </w:tc>
      </w:tr>
      <w:tr w:rsidR="00C84469" w:rsidRPr="00C84469" w14:paraId="0261156D" w14:textId="77777777" w:rsidTr="00C84469">
        <w:tc>
          <w:tcPr>
            <w:tcW w:w="4660" w:type="dxa"/>
          </w:tcPr>
          <w:p w14:paraId="3F2F29FC" w14:textId="77777777" w:rsidR="00C84469" w:rsidRPr="00C84469" w:rsidRDefault="00C84469" w:rsidP="007A1964">
            <w:pPr>
              <w:widowControl w:val="0"/>
              <w:spacing w:before="39" w:line="249" w:lineRule="auto"/>
              <w:ind w:right="20"/>
              <w:jc w:val="both"/>
              <w:rPr>
                <w:b/>
                <w:color w:val="000000"/>
                <w:sz w:val="20"/>
                <w:szCs w:val="20"/>
                <w:u w:val="single"/>
              </w:rPr>
            </w:pPr>
          </w:p>
        </w:tc>
        <w:tc>
          <w:tcPr>
            <w:tcW w:w="5655" w:type="dxa"/>
          </w:tcPr>
          <w:p w14:paraId="0F6A76ED" w14:textId="77777777" w:rsidR="00C84469" w:rsidRPr="00C84469" w:rsidRDefault="00C84469" w:rsidP="007A1964">
            <w:pPr>
              <w:widowControl w:val="0"/>
              <w:spacing w:before="39" w:line="249" w:lineRule="auto"/>
              <w:ind w:right="20"/>
              <w:jc w:val="both"/>
              <w:rPr>
                <w:b/>
                <w:color w:val="000000"/>
                <w:sz w:val="20"/>
                <w:szCs w:val="20"/>
                <w:u w:val="single"/>
              </w:rPr>
            </w:pPr>
          </w:p>
        </w:tc>
      </w:tr>
      <w:tr w:rsidR="00C84469" w:rsidRPr="00C84469" w14:paraId="607DF611" w14:textId="77777777" w:rsidTr="00C84469">
        <w:tc>
          <w:tcPr>
            <w:tcW w:w="4660" w:type="dxa"/>
          </w:tcPr>
          <w:p w14:paraId="617FBA55" w14:textId="77777777" w:rsidR="00C84469" w:rsidRPr="00C84469" w:rsidRDefault="00C84469" w:rsidP="007A1964">
            <w:pPr>
              <w:widowControl w:val="0"/>
              <w:spacing w:before="39" w:line="249" w:lineRule="auto"/>
              <w:ind w:right="20"/>
              <w:jc w:val="both"/>
              <w:rPr>
                <w:b/>
                <w:color w:val="000000"/>
                <w:sz w:val="20"/>
                <w:szCs w:val="20"/>
                <w:u w:val="single"/>
              </w:rPr>
            </w:pPr>
          </w:p>
        </w:tc>
        <w:tc>
          <w:tcPr>
            <w:tcW w:w="5655" w:type="dxa"/>
          </w:tcPr>
          <w:p w14:paraId="7C1C3082" w14:textId="77777777" w:rsidR="00C84469" w:rsidRPr="00C84469" w:rsidRDefault="00C84469" w:rsidP="007A1964">
            <w:pPr>
              <w:widowControl w:val="0"/>
              <w:spacing w:before="39" w:line="249" w:lineRule="auto"/>
              <w:ind w:right="20"/>
              <w:jc w:val="both"/>
              <w:rPr>
                <w:b/>
                <w:color w:val="000000"/>
                <w:sz w:val="20"/>
                <w:szCs w:val="20"/>
                <w:u w:val="single"/>
              </w:rPr>
            </w:pPr>
          </w:p>
        </w:tc>
      </w:tr>
      <w:tr w:rsidR="00C84469" w:rsidRPr="00C84469" w14:paraId="0ED5AB6F" w14:textId="77777777" w:rsidTr="00C84469">
        <w:tc>
          <w:tcPr>
            <w:tcW w:w="4660" w:type="dxa"/>
          </w:tcPr>
          <w:p w14:paraId="5B55DA58" w14:textId="77777777" w:rsidR="00C84469" w:rsidRPr="00C84469" w:rsidRDefault="00C84469" w:rsidP="007A1964">
            <w:pPr>
              <w:widowControl w:val="0"/>
              <w:spacing w:before="39" w:line="249" w:lineRule="auto"/>
              <w:ind w:right="20"/>
              <w:jc w:val="both"/>
              <w:rPr>
                <w:b/>
                <w:color w:val="000000"/>
                <w:sz w:val="20"/>
                <w:szCs w:val="20"/>
                <w:u w:val="single"/>
              </w:rPr>
            </w:pPr>
          </w:p>
        </w:tc>
        <w:tc>
          <w:tcPr>
            <w:tcW w:w="5655" w:type="dxa"/>
          </w:tcPr>
          <w:p w14:paraId="07A63897" w14:textId="77777777" w:rsidR="00C84469" w:rsidRPr="00C84469" w:rsidRDefault="00C84469" w:rsidP="007A1964">
            <w:pPr>
              <w:widowControl w:val="0"/>
              <w:spacing w:before="39" w:line="249" w:lineRule="auto"/>
              <w:ind w:right="20"/>
              <w:jc w:val="both"/>
              <w:rPr>
                <w:b/>
                <w:color w:val="000000"/>
                <w:sz w:val="20"/>
                <w:szCs w:val="20"/>
                <w:u w:val="single"/>
              </w:rPr>
            </w:pPr>
          </w:p>
        </w:tc>
      </w:tr>
      <w:tr w:rsidR="00C84469" w:rsidRPr="00C84469" w14:paraId="6D773ED3" w14:textId="77777777" w:rsidTr="00C84469">
        <w:tc>
          <w:tcPr>
            <w:tcW w:w="4660" w:type="dxa"/>
          </w:tcPr>
          <w:p w14:paraId="361E8C1B" w14:textId="77777777" w:rsidR="00C84469" w:rsidRPr="00C84469" w:rsidRDefault="00C84469" w:rsidP="007A1964">
            <w:pPr>
              <w:widowControl w:val="0"/>
              <w:spacing w:before="39" w:line="249" w:lineRule="auto"/>
              <w:ind w:right="20"/>
              <w:jc w:val="both"/>
              <w:rPr>
                <w:b/>
                <w:color w:val="000000"/>
                <w:sz w:val="20"/>
                <w:szCs w:val="20"/>
                <w:u w:val="single"/>
              </w:rPr>
            </w:pPr>
          </w:p>
        </w:tc>
        <w:tc>
          <w:tcPr>
            <w:tcW w:w="5655" w:type="dxa"/>
          </w:tcPr>
          <w:p w14:paraId="4CF1A5EC" w14:textId="77777777" w:rsidR="00C84469" w:rsidRPr="00C84469" w:rsidRDefault="00C84469" w:rsidP="007A1964">
            <w:pPr>
              <w:widowControl w:val="0"/>
              <w:spacing w:before="39" w:line="249" w:lineRule="auto"/>
              <w:ind w:right="20"/>
              <w:jc w:val="both"/>
              <w:rPr>
                <w:b/>
                <w:color w:val="000000"/>
                <w:sz w:val="20"/>
                <w:szCs w:val="20"/>
                <w:u w:val="single"/>
              </w:rPr>
            </w:pPr>
          </w:p>
        </w:tc>
      </w:tr>
    </w:tbl>
    <w:p w14:paraId="12B21AAB" w14:textId="77777777" w:rsidR="00C84469" w:rsidRPr="00C84469" w:rsidRDefault="00C84469" w:rsidP="00C84469">
      <w:pPr>
        <w:pStyle w:val="NoSpacing"/>
        <w:spacing w:line="276" w:lineRule="auto"/>
        <w:jc w:val="both"/>
        <w:rPr>
          <w:sz w:val="20"/>
          <w:szCs w:val="20"/>
        </w:rPr>
      </w:pPr>
    </w:p>
    <w:p w14:paraId="55B5C8E5" w14:textId="77777777" w:rsidR="00C84469" w:rsidRPr="00C84469" w:rsidRDefault="00C84469" w:rsidP="00C84469">
      <w:pPr>
        <w:pStyle w:val="NoSpacing"/>
        <w:spacing w:line="276" w:lineRule="auto"/>
        <w:jc w:val="both"/>
        <w:rPr>
          <w:sz w:val="20"/>
          <w:szCs w:val="20"/>
        </w:rPr>
      </w:pPr>
      <w:r w:rsidRPr="00C84469">
        <w:rPr>
          <w:b/>
          <w:bCs/>
          <w:sz w:val="20"/>
          <w:szCs w:val="20"/>
        </w:rPr>
        <w:t xml:space="preserve">Thank you for completing the application form, please email the form to </w:t>
      </w:r>
      <w:r w:rsidRPr="00C84469">
        <w:rPr>
          <w:rFonts w:eastAsia="Times New Roman"/>
          <w:b/>
          <w:bCs/>
          <w:sz w:val="20"/>
          <w:szCs w:val="20"/>
        </w:rPr>
        <w:t xml:space="preserve">swimmingadmin@abpcc.org </w:t>
      </w:r>
      <w:r w:rsidRPr="00C84469">
        <w:rPr>
          <w:b/>
          <w:bCs/>
          <w:sz w:val="20"/>
          <w:szCs w:val="20"/>
        </w:rPr>
        <w:t xml:space="preserve">before the </w:t>
      </w:r>
      <w:proofErr w:type="gramStart"/>
      <w:r w:rsidRPr="00C84469">
        <w:rPr>
          <w:b/>
          <w:bCs/>
          <w:sz w:val="20"/>
          <w:szCs w:val="20"/>
        </w:rPr>
        <w:t>19</w:t>
      </w:r>
      <w:r w:rsidRPr="00C84469">
        <w:rPr>
          <w:b/>
          <w:bCs/>
          <w:sz w:val="20"/>
          <w:szCs w:val="20"/>
          <w:vertAlign w:val="superscript"/>
        </w:rPr>
        <w:t>th</w:t>
      </w:r>
      <w:proofErr w:type="gramEnd"/>
      <w:r w:rsidRPr="00C84469">
        <w:rPr>
          <w:b/>
          <w:bCs/>
          <w:sz w:val="20"/>
          <w:szCs w:val="20"/>
        </w:rPr>
        <w:t xml:space="preserve"> August 2025.</w:t>
      </w:r>
    </w:p>
    <w:p w14:paraId="39E8CA90" w14:textId="77777777" w:rsidR="00C84469" w:rsidRPr="00C84469" w:rsidRDefault="00C84469" w:rsidP="00C84469">
      <w:pPr>
        <w:pStyle w:val="NoSpacing"/>
        <w:spacing w:line="276" w:lineRule="auto"/>
        <w:jc w:val="both"/>
        <w:rPr>
          <w:sz w:val="20"/>
          <w:szCs w:val="20"/>
        </w:rPr>
      </w:pPr>
    </w:p>
    <w:p w14:paraId="32AFDA31" w14:textId="77777777" w:rsidR="00C84469" w:rsidRPr="00C84469" w:rsidRDefault="00C84469" w:rsidP="00C84469">
      <w:pPr>
        <w:pStyle w:val="NoSpacing"/>
        <w:jc w:val="both"/>
        <w:rPr>
          <w:b/>
          <w:bCs/>
          <w:color w:val="0070C0"/>
          <w:sz w:val="20"/>
          <w:szCs w:val="20"/>
        </w:rPr>
      </w:pPr>
      <w:r w:rsidRPr="00C84469">
        <w:rPr>
          <w:b/>
          <w:bCs/>
          <w:color w:val="0070C0"/>
          <w:sz w:val="20"/>
          <w:szCs w:val="20"/>
        </w:rPr>
        <w:t xml:space="preserve">Section 4 – What happens next? </w:t>
      </w:r>
    </w:p>
    <w:p w14:paraId="378033D8" w14:textId="77777777" w:rsidR="00C84469" w:rsidRPr="00C84469" w:rsidRDefault="00C84469" w:rsidP="00C84469">
      <w:pPr>
        <w:widowControl w:val="0"/>
        <w:pBdr>
          <w:top w:val="nil"/>
          <w:left w:val="nil"/>
          <w:bottom w:val="nil"/>
          <w:right w:val="nil"/>
          <w:between w:val="nil"/>
        </w:pBdr>
        <w:spacing w:before="23"/>
        <w:ind w:left="17" w:right="203" w:firstLine="8"/>
        <w:jc w:val="both"/>
        <w:rPr>
          <w:rFonts w:ascii="Arial" w:hAnsi="Arial" w:cs="Arial"/>
          <w:color w:val="000000"/>
          <w:sz w:val="20"/>
          <w:szCs w:val="20"/>
        </w:rPr>
      </w:pPr>
      <w:r w:rsidRPr="00C84469">
        <w:rPr>
          <w:rFonts w:ascii="Arial" w:hAnsi="Arial" w:cs="Arial"/>
          <w:color w:val="000000"/>
          <w:sz w:val="20"/>
          <w:szCs w:val="20"/>
        </w:rPr>
        <w:t xml:space="preserve">The Wind Farm Funds Administrator will email to inform you of the outcome of your application and confirm whether funding is available. Please note all funding payments will be made by ABPCC directly to the swimming pool.  Please contact Duns swimming pool directly to arrange for payment of the remaining 30% balance in respect of memberships, </w:t>
      </w:r>
      <w:proofErr w:type="gramStart"/>
      <w:r w:rsidRPr="00C84469">
        <w:rPr>
          <w:rFonts w:ascii="Arial" w:hAnsi="Arial" w:cs="Arial"/>
          <w:color w:val="000000"/>
          <w:sz w:val="20"/>
          <w:szCs w:val="20"/>
        </w:rPr>
        <w:t>and also</w:t>
      </w:r>
      <w:proofErr w:type="gramEnd"/>
      <w:r w:rsidRPr="00C84469">
        <w:rPr>
          <w:rFonts w:ascii="Arial" w:hAnsi="Arial" w:cs="Arial"/>
          <w:color w:val="000000"/>
          <w:sz w:val="20"/>
          <w:szCs w:val="20"/>
        </w:rPr>
        <w:t xml:space="preserve"> to arrange booking into swimming lessons, and to collect membership cards. </w:t>
      </w:r>
    </w:p>
    <w:p w14:paraId="772DAAFB" w14:textId="77777777" w:rsidR="00C84469" w:rsidRPr="00C84469" w:rsidRDefault="00C84469" w:rsidP="00C84469">
      <w:pPr>
        <w:pStyle w:val="NoSpacing"/>
        <w:spacing w:line="276" w:lineRule="auto"/>
        <w:rPr>
          <w:sz w:val="20"/>
          <w:szCs w:val="20"/>
        </w:rPr>
      </w:pPr>
      <w:r w:rsidRPr="00C84469">
        <w:rPr>
          <w:sz w:val="20"/>
          <w:szCs w:val="20"/>
        </w:rPr>
        <w:t xml:space="preserve">Unless you inform us otherwise, we will assume that we have your permission to use your email/ mobile phone details for administration purposes jointly with the swimming pool. </w:t>
      </w:r>
    </w:p>
    <w:p w14:paraId="2E055293" w14:textId="77777777" w:rsidR="00C84469" w:rsidRPr="00C84469" w:rsidRDefault="00C84469" w:rsidP="00C84469">
      <w:pPr>
        <w:pStyle w:val="NoSpacing"/>
        <w:spacing w:line="276" w:lineRule="auto"/>
        <w:rPr>
          <w:sz w:val="20"/>
          <w:szCs w:val="20"/>
        </w:rPr>
      </w:pPr>
    </w:p>
    <w:p w14:paraId="1D3DA0C1" w14:textId="77777777" w:rsidR="00C84469" w:rsidRPr="00C84469" w:rsidRDefault="00C84469" w:rsidP="00C84469">
      <w:pPr>
        <w:pStyle w:val="NoSpacing"/>
        <w:spacing w:line="276" w:lineRule="auto"/>
        <w:jc w:val="both"/>
        <w:rPr>
          <w:sz w:val="20"/>
          <w:szCs w:val="20"/>
        </w:rPr>
      </w:pPr>
      <w:r w:rsidRPr="00C84469">
        <w:rPr>
          <w:sz w:val="20"/>
          <w:szCs w:val="20"/>
        </w:rPr>
        <w:t xml:space="preserve">If you have any questions regarding funding please refer to the website (coapb.org) or contact </w:t>
      </w:r>
      <w:proofErr w:type="gramStart"/>
      <w:r w:rsidRPr="00C84469">
        <w:rPr>
          <w:rFonts w:eastAsia="Times New Roman"/>
          <w:b/>
          <w:bCs/>
          <w:sz w:val="20"/>
          <w:szCs w:val="20"/>
        </w:rPr>
        <w:t>swimmingadmin@abpcc.org .</w:t>
      </w:r>
      <w:proofErr w:type="gramEnd"/>
      <w:r w:rsidRPr="00C84469">
        <w:rPr>
          <w:rFonts w:eastAsia="Times New Roman"/>
          <w:b/>
          <w:bCs/>
          <w:sz w:val="20"/>
          <w:szCs w:val="20"/>
        </w:rPr>
        <w:t xml:space="preserve"> </w:t>
      </w:r>
      <w:r w:rsidRPr="00C84469">
        <w:rPr>
          <w:sz w:val="20"/>
          <w:szCs w:val="20"/>
        </w:rPr>
        <w:t xml:space="preserve">For queries in relation to the pool, please visit the website (coapb.org) or contact Kirsty at BREST, Duns Swimming Pool, </w:t>
      </w:r>
      <w:proofErr w:type="spellStart"/>
      <w:r w:rsidRPr="00C84469">
        <w:rPr>
          <w:sz w:val="20"/>
          <w:szCs w:val="20"/>
        </w:rPr>
        <w:t>Langtongate</w:t>
      </w:r>
      <w:proofErr w:type="spellEnd"/>
      <w:r w:rsidRPr="00C84469">
        <w:rPr>
          <w:sz w:val="20"/>
          <w:szCs w:val="20"/>
        </w:rPr>
        <w:t xml:space="preserve">, Duns, TD11 3QQ. Tel: 01361883397 / www.dunsswimmingpool.co.uk email:  </w:t>
      </w:r>
      <w:hyperlink r:id="rId8" w:history="1">
        <w:r w:rsidRPr="00C84469">
          <w:rPr>
            <w:rStyle w:val="Hyperlink"/>
            <w:sz w:val="20"/>
            <w:szCs w:val="20"/>
          </w:rPr>
          <w:t>kirsty@dunsswimmingpool.co.uk</w:t>
        </w:r>
      </w:hyperlink>
      <w:r w:rsidRPr="00C84469">
        <w:rPr>
          <w:sz w:val="20"/>
          <w:szCs w:val="20"/>
        </w:rPr>
        <w:t>.</w:t>
      </w:r>
    </w:p>
    <w:p w14:paraId="2E2DBB63" w14:textId="10C73117" w:rsidR="00C84469" w:rsidRDefault="00C84469" w:rsidP="00C84469">
      <w:pPr>
        <w:pStyle w:val="NoSpacing"/>
        <w:spacing w:line="276" w:lineRule="auto"/>
        <w:jc w:val="both"/>
      </w:pPr>
      <w:r w:rsidRPr="00C84469">
        <w:rPr>
          <w:sz w:val="20"/>
          <w:szCs w:val="20"/>
        </w:rPr>
        <w:t xml:space="preserve">For queries regarding the Duns Amateur Swimming Club, please contact </w:t>
      </w:r>
      <w:hyperlink r:id="rId9" w:history="1">
        <w:r w:rsidRPr="00C84469">
          <w:rPr>
            <w:rStyle w:val="Hyperlink"/>
            <w:sz w:val="20"/>
            <w:szCs w:val="20"/>
          </w:rPr>
          <w:t>dunsasc2022@gmail.com</w:t>
        </w:r>
      </w:hyperlink>
    </w:p>
    <w:sectPr w:rsidR="00C84469" w:rsidSect="00C8446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7F2462" w14:textId="77777777" w:rsidR="00BB7D75" w:rsidRDefault="00BB7D75" w:rsidP="00C84469">
      <w:pPr>
        <w:spacing w:after="0" w:line="240" w:lineRule="auto"/>
      </w:pPr>
      <w:r>
        <w:separator/>
      </w:r>
    </w:p>
  </w:endnote>
  <w:endnote w:type="continuationSeparator" w:id="0">
    <w:p w14:paraId="5801280A" w14:textId="77777777" w:rsidR="00BB7D75" w:rsidRDefault="00BB7D75" w:rsidP="00C844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526D02" w14:textId="77777777" w:rsidR="00BB7D75" w:rsidRDefault="00BB7D75" w:rsidP="00C84469">
      <w:pPr>
        <w:spacing w:after="0" w:line="240" w:lineRule="auto"/>
      </w:pPr>
      <w:r>
        <w:separator/>
      </w:r>
    </w:p>
  </w:footnote>
  <w:footnote w:type="continuationSeparator" w:id="0">
    <w:p w14:paraId="6DAC591A" w14:textId="77777777" w:rsidR="00BB7D75" w:rsidRDefault="00BB7D75" w:rsidP="00C8446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469"/>
    <w:rsid w:val="002F378A"/>
    <w:rsid w:val="004234A8"/>
    <w:rsid w:val="00430A4A"/>
    <w:rsid w:val="008C0E70"/>
    <w:rsid w:val="00A13C70"/>
    <w:rsid w:val="00BB7D75"/>
    <w:rsid w:val="00C844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77A88B"/>
  <w15:chartTrackingRefBased/>
  <w15:docId w15:val="{D6F3215C-2235-4DD3-9A90-CB24F7915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8446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8446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8446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8446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8446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8446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8446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8446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8446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446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8446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8446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8446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8446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8446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8446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8446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84469"/>
    <w:rPr>
      <w:rFonts w:eastAsiaTheme="majorEastAsia" w:cstheme="majorBidi"/>
      <w:color w:val="272727" w:themeColor="text1" w:themeTint="D8"/>
    </w:rPr>
  </w:style>
  <w:style w:type="paragraph" w:styleId="Title">
    <w:name w:val="Title"/>
    <w:basedOn w:val="Normal"/>
    <w:next w:val="Normal"/>
    <w:link w:val="TitleChar"/>
    <w:uiPriority w:val="10"/>
    <w:qFormat/>
    <w:rsid w:val="00C844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8446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8446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8446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84469"/>
    <w:pPr>
      <w:spacing w:before="160"/>
      <w:jc w:val="center"/>
    </w:pPr>
    <w:rPr>
      <w:i/>
      <w:iCs/>
      <w:color w:val="404040" w:themeColor="text1" w:themeTint="BF"/>
    </w:rPr>
  </w:style>
  <w:style w:type="character" w:customStyle="1" w:styleId="QuoteChar">
    <w:name w:val="Quote Char"/>
    <w:basedOn w:val="DefaultParagraphFont"/>
    <w:link w:val="Quote"/>
    <w:uiPriority w:val="29"/>
    <w:rsid w:val="00C84469"/>
    <w:rPr>
      <w:i/>
      <w:iCs/>
      <w:color w:val="404040" w:themeColor="text1" w:themeTint="BF"/>
    </w:rPr>
  </w:style>
  <w:style w:type="paragraph" w:styleId="ListParagraph">
    <w:name w:val="List Paragraph"/>
    <w:basedOn w:val="Normal"/>
    <w:uiPriority w:val="34"/>
    <w:qFormat/>
    <w:rsid w:val="00C84469"/>
    <w:pPr>
      <w:ind w:left="720"/>
      <w:contextualSpacing/>
    </w:pPr>
  </w:style>
  <w:style w:type="character" w:styleId="IntenseEmphasis">
    <w:name w:val="Intense Emphasis"/>
    <w:basedOn w:val="DefaultParagraphFont"/>
    <w:uiPriority w:val="21"/>
    <w:qFormat/>
    <w:rsid w:val="00C84469"/>
    <w:rPr>
      <w:i/>
      <w:iCs/>
      <w:color w:val="0F4761" w:themeColor="accent1" w:themeShade="BF"/>
    </w:rPr>
  </w:style>
  <w:style w:type="paragraph" w:styleId="IntenseQuote">
    <w:name w:val="Intense Quote"/>
    <w:basedOn w:val="Normal"/>
    <w:next w:val="Normal"/>
    <w:link w:val="IntenseQuoteChar"/>
    <w:uiPriority w:val="30"/>
    <w:qFormat/>
    <w:rsid w:val="00C8446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84469"/>
    <w:rPr>
      <w:i/>
      <w:iCs/>
      <w:color w:val="0F4761" w:themeColor="accent1" w:themeShade="BF"/>
    </w:rPr>
  </w:style>
  <w:style w:type="character" w:styleId="IntenseReference">
    <w:name w:val="Intense Reference"/>
    <w:basedOn w:val="DefaultParagraphFont"/>
    <w:uiPriority w:val="32"/>
    <w:qFormat/>
    <w:rsid w:val="00C84469"/>
    <w:rPr>
      <w:b/>
      <w:bCs/>
      <w:smallCaps/>
      <w:color w:val="0F4761" w:themeColor="accent1" w:themeShade="BF"/>
      <w:spacing w:val="5"/>
    </w:rPr>
  </w:style>
  <w:style w:type="table" w:styleId="TableGrid">
    <w:name w:val="Table Grid"/>
    <w:basedOn w:val="TableNormal"/>
    <w:uiPriority w:val="39"/>
    <w:rsid w:val="00C84469"/>
    <w:pPr>
      <w:spacing w:after="0" w:line="240" w:lineRule="auto"/>
    </w:pPr>
    <w:rPr>
      <w:rFonts w:ascii="Arial" w:eastAsia="Arial" w:hAnsi="Arial" w:cs="Arial"/>
      <w:kern w:val="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84469"/>
    <w:pPr>
      <w:spacing w:after="0" w:line="240" w:lineRule="auto"/>
    </w:pPr>
    <w:rPr>
      <w:rFonts w:ascii="Arial" w:eastAsia="Arial" w:hAnsi="Arial" w:cs="Arial"/>
      <w:kern w:val="0"/>
      <w:lang w:eastAsia="en-GB"/>
      <w14:ligatures w14:val="none"/>
    </w:rPr>
  </w:style>
  <w:style w:type="character" w:styleId="Hyperlink">
    <w:name w:val="Hyperlink"/>
    <w:basedOn w:val="DefaultParagraphFont"/>
    <w:uiPriority w:val="99"/>
    <w:unhideWhenUsed/>
    <w:rsid w:val="00C84469"/>
    <w:rPr>
      <w:color w:val="467886" w:themeColor="hyperlink"/>
      <w:u w:val="single"/>
    </w:rPr>
  </w:style>
  <w:style w:type="paragraph" w:styleId="Header">
    <w:name w:val="header"/>
    <w:basedOn w:val="Normal"/>
    <w:link w:val="HeaderChar"/>
    <w:uiPriority w:val="99"/>
    <w:unhideWhenUsed/>
    <w:rsid w:val="00C8446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84469"/>
  </w:style>
  <w:style w:type="paragraph" w:styleId="Footer">
    <w:name w:val="footer"/>
    <w:basedOn w:val="Normal"/>
    <w:link w:val="FooterChar"/>
    <w:uiPriority w:val="99"/>
    <w:unhideWhenUsed/>
    <w:rsid w:val="00C8446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844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irsty@dunsswimmingpool.co.uk" TargetMode="External"/><Relationship Id="rId3" Type="http://schemas.openxmlformats.org/officeDocument/2006/relationships/webSettings" Target="webSettings.xml"/><Relationship Id="rId7" Type="http://schemas.openxmlformats.org/officeDocument/2006/relationships/hyperlink" Target="mailto:swimmingadmin@abpcc.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mailto:dunsasc2022@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611</Words>
  <Characters>3489</Characters>
  <Application>Microsoft Office Word</Application>
  <DocSecurity>0</DocSecurity>
  <Lines>29</Lines>
  <Paragraphs>8</Paragraphs>
  <ScaleCrop>false</ScaleCrop>
  <Company/>
  <LinksUpToDate>false</LinksUpToDate>
  <CharactersWithSpaces>4092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Chisholm</dc:creator>
  <cp:keywords/>
  <dc:description/>
  <cp:lastModifiedBy>Victoria Dobie</cp:lastModifiedBy>
  <cp:revision>2</cp:revision>
  <dcterms:created xsi:type="dcterms:W3CDTF">2025-07-19T07:05:00Z</dcterms:created>
  <dcterms:modified xsi:type="dcterms:W3CDTF">2025-07-19T07:05:00Z</dcterms:modified>
</cp:coreProperties>
</file>